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FF" w:rsidRPr="0002547F" w:rsidRDefault="003D34FF" w:rsidP="003D34F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 К ЭЛЕКТРОДИНАМИКЕ.</w:t>
      </w:r>
    </w:p>
    <w:p w:rsidR="003D34FF" w:rsidRPr="00CD190F" w:rsidRDefault="003D34FF" w:rsidP="003D34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0DF5">
        <w:rPr>
          <w:rFonts w:ascii="Times New Roman" w:hAnsi="Times New Roman"/>
          <w:b/>
          <w:i/>
          <w:sz w:val="28"/>
          <w:szCs w:val="28"/>
        </w:rPr>
        <w:t>Лялин</w:t>
      </w:r>
      <w:r>
        <w:rPr>
          <w:rFonts w:ascii="Times New Roman" w:hAnsi="Times New Roman"/>
          <w:b/>
          <w:i/>
          <w:sz w:val="28"/>
          <w:szCs w:val="28"/>
        </w:rPr>
        <w:t xml:space="preserve"> А.В.</w:t>
      </w:r>
      <w:r w:rsidRPr="0031437C">
        <w:rPr>
          <w:rFonts w:ascii="Times New Roman" w:hAnsi="Times New Roman"/>
          <w:b/>
          <w:sz w:val="28"/>
          <w:szCs w:val="28"/>
        </w:rPr>
        <w:t xml:space="preserve"> </w:t>
      </w:r>
    </w:p>
    <w:p w:rsidR="003D34FF" w:rsidRPr="006660AE" w:rsidRDefault="00134CE6" w:rsidP="003D34FF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hyperlink r:id="rId5" w:history="1">
        <w:r w:rsidR="003D34FF" w:rsidRPr="005C427D">
          <w:rPr>
            <w:rStyle w:val="a3"/>
            <w:color w:val="auto"/>
            <w:u w:val="none"/>
            <w:lang w:val="en-US"/>
          </w:rPr>
          <w:t>Alecsey</w:t>
        </w:r>
        <w:r w:rsidR="003D34FF" w:rsidRPr="005C427D">
          <w:rPr>
            <w:rStyle w:val="a3"/>
            <w:color w:val="auto"/>
            <w:u w:val="none"/>
          </w:rPr>
          <w:t>_</w:t>
        </w:r>
        <w:r w:rsidR="003D34FF" w:rsidRPr="005C427D">
          <w:rPr>
            <w:rStyle w:val="a3"/>
            <w:color w:val="auto"/>
            <w:u w:val="none"/>
            <w:lang w:val="en-US"/>
          </w:rPr>
          <w:t>Vasilevich</w:t>
        </w:r>
        <w:r w:rsidR="003D34FF" w:rsidRPr="005C427D">
          <w:rPr>
            <w:rStyle w:val="a3"/>
            <w:color w:val="auto"/>
            <w:u w:val="none"/>
          </w:rPr>
          <w:t>@</w:t>
        </w:r>
        <w:r w:rsidR="003D34FF" w:rsidRPr="005C427D">
          <w:rPr>
            <w:rStyle w:val="a3"/>
            <w:color w:val="auto"/>
            <w:u w:val="none"/>
            <w:lang w:val="en-US"/>
          </w:rPr>
          <w:t>mail</w:t>
        </w:r>
        <w:r w:rsidR="003D34FF" w:rsidRPr="005C427D">
          <w:rPr>
            <w:rStyle w:val="a3"/>
            <w:color w:val="auto"/>
            <w:u w:val="none"/>
          </w:rPr>
          <w:t>.</w:t>
        </w:r>
        <w:r w:rsidR="003D34FF" w:rsidRPr="005C427D">
          <w:rPr>
            <w:rStyle w:val="a3"/>
            <w:color w:val="auto"/>
            <w:u w:val="none"/>
            <w:lang w:val="en-US"/>
          </w:rPr>
          <w:t>ru</w:t>
        </w:r>
      </w:hyperlink>
    </w:p>
    <w:p w:rsidR="003D34FF" w:rsidRPr="0031437C" w:rsidRDefault="003D34FF" w:rsidP="003D34F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34FF" w:rsidRPr="00484595" w:rsidRDefault="003D34FF" w:rsidP="00EB7E43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С введением в теорию электродинамики энергию стабилизации электрических и магнитных вихревых полей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т</w:t>
      </w:r>
      <w:r>
        <w:rPr>
          <w:rStyle w:val="a4"/>
          <w:rFonts w:ascii="Times New Roman" w:hAnsi="Times New Roman"/>
          <w:sz w:val="28"/>
          <w:szCs w:val="28"/>
        </w:rPr>
        <w:t xml:space="preserve">еоретически вычисляются массы протона, электрона, нейтрона.  Показано, что «Реликтовое» излучение происходит при образовании электронов. Выясняется природа Постоянной Тонкой Структуры. </w:t>
      </w:r>
      <w:r w:rsidRPr="0031219B">
        <w:rPr>
          <w:rFonts w:ascii="Times New Roman" w:hAnsi="Times New Roman"/>
          <w:i/>
          <w:sz w:val="24"/>
          <w:szCs w:val="24"/>
        </w:rPr>
        <w:t xml:space="preserve"> </w:t>
      </w:r>
    </w:p>
    <w:p w:rsidR="003D34FF" w:rsidRPr="0002547F" w:rsidRDefault="003D34FF" w:rsidP="003D34FF">
      <w:pPr>
        <w:spacing w:after="0" w:line="360" w:lineRule="auto"/>
        <w:rPr>
          <w:i/>
        </w:rPr>
      </w:pPr>
      <w:r>
        <w:rPr>
          <w:rFonts w:ascii="Times New Roman" w:hAnsi="Times New Roman"/>
          <w:b/>
          <w:i/>
          <w:sz w:val="28"/>
          <w:szCs w:val="28"/>
        </w:rPr>
        <w:t>Ключевые слова.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Вихревые поля.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Энергия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стабилизации вихревых полей.</w:t>
      </w:r>
    </w:p>
    <w:p w:rsidR="003D34FF" w:rsidRPr="00463092" w:rsidRDefault="003D34FF" w:rsidP="003D34FF">
      <w:pPr>
        <w:spacing w:after="0" w:line="360" w:lineRule="auto"/>
      </w:pPr>
      <w:r w:rsidRPr="00C7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По теории </w:t>
      </w:r>
      <w:r w:rsidRPr="00C72265">
        <w:rPr>
          <w:rFonts w:ascii="Times New Roman" w:hAnsi="Times New Roman"/>
          <w:sz w:val="28"/>
          <w:szCs w:val="28"/>
        </w:rPr>
        <w:t xml:space="preserve">Максвелла </w:t>
      </w:r>
      <w:r>
        <w:rPr>
          <w:rFonts w:ascii="Times New Roman" w:hAnsi="Times New Roman"/>
          <w:sz w:val="28"/>
          <w:szCs w:val="28"/>
        </w:rPr>
        <w:t xml:space="preserve">(1.стр.206) </w:t>
      </w:r>
      <w:r w:rsidRPr="00C72265">
        <w:rPr>
          <w:rFonts w:ascii="Times New Roman" w:hAnsi="Times New Roman"/>
          <w:sz w:val="28"/>
          <w:szCs w:val="28"/>
        </w:rPr>
        <w:t xml:space="preserve">изменяющееся во времени электрическое поле </w:t>
      </w:r>
      <w:r>
        <w:rPr>
          <w:rFonts w:ascii="Times New Roman" w:hAnsi="Times New Roman"/>
          <w:position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порождает</w:t>
      </w:r>
      <w:r w:rsidRPr="00C72265">
        <w:rPr>
          <w:rFonts w:ascii="Times New Roman" w:hAnsi="Times New Roman"/>
          <w:sz w:val="28"/>
          <w:szCs w:val="28"/>
        </w:rPr>
        <w:t xml:space="preserve"> магнитное поле</w:t>
      </w:r>
      <w:r w:rsidRPr="008F318D">
        <w:rPr>
          <w:rFonts w:ascii="Times New Roman" w:hAnsi="Times New Roman"/>
          <w:position w:val="-4"/>
          <w:sz w:val="28"/>
          <w:szCs w:val="28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6" o:title=""/>
          </v:shape>
          <o:OLEObject Type="Embed" ProgID="Equation.3" ShapeID="_x0000_i1025" DrawAspect="Content" ObjectID="_1580686065" r:id="rId7"/>
        </w:object>
      </w:r>
      <w:r>
        <w:rPr>
          <w:rFonts w:ascii="Times New Roman" w:hAnsi="Times New Roman"/>
          <w:sz w:val="28"/>
          <w:szCs w:val="28"/>
        </w:rPr>
        <w:t xml:space="preserve">, а изменяющееся </w:t>
      </w:r>
      <w:r w:rsidRPr="00C72265">
        <w:rPr>
          <w:rFonts w:ascii="Times New Roman" w:hAnsi="Times New Roman"/>
          <w:sz w:val="28"/>
          <w:szCs w:val="28"/>
        </w:rPr>
        <w:t>магнитное поле порождает в</w:t>
      </w:r>
      <w:r>
        <w:rPr>
          <w:rFonts w:ascii="Times New Roman" w:hAnsi="Times New Roman"/>
          <w:sz w:val="28"/>
          <w:szCs w:val="28"/>
        </w:rPr>
        <w:t xml:space="preserve">ихревое электрическое поле </w:t>
      </w:r>
      <w:r w:rsidR="00EB7E43" w:rsidRPr="008F318D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3" ShapeID="_x0000_i1026" DrawAspect="Content" ObjectID="_1580686066" r:id="rId9"/>
        </w:objec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34FF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Экспериментально и теоретически в открытом супругами </w:t>
      </w:r>
      <w:proofErr w:type="spellStart"/>
      <w:r>
        <w:rPr>
          <w:rFonts w:ascii="Times New Roman" w:hAnsi="Times New Roman"/>
          <w:sz w:val="28"/>
          <w:szCs w:val="28"/>
        </w:rPr>
        <w:t>Жолио-Кюри</w:t>
      </w:r>
      <w:proofErr w:type="spellEnd"/>
      <w:r>
        <w:rPr>
          <w:rFonts w:ascii="Times New Roman" w:hAnsi="Times New Roman"/>
          <w:sz w:val="28"/>
          <w:szCs w:val="28"/>
        </w:rPr>
        <w:t>, превращении фотона в</w:t>
      </w:r>
      <w:r>
        <w:rPr>
          <w:rFonts w:ascii="Times New Roman" w:hAnsi="Times New Roman"/>
          <w:sz w:val="28"/>
          <w:szCs w:val="28"/>
        </w:rPr>
        <w:tab/>
        <w:t xml:space="preserve"> пару  друг от друга удаляющихся с кинетической энергией частиц (1.стр.649) не учитывается стороннего действия на фотон, причиной чего, по нашему представлению, и является образование пары стабильных частиц. Основой теории электродинамики являются три формы энергии – электрическая, магнитная и кинетическая, которая способна по каким-то причинам излучиться от частицы квантом электромагнитного поля.                                                                                                                                                                                                         С  </w:t>
      </w:r>
      <w:r w:rsidRPr="00F14F22">
        <w:rPr>
          <w:rFonts w:ascii="Times New Roman" w:hAnsi="Times New Roman"/>
          <w:sz w:val="28"/>
          <w:szCs w:val="28"/>
        </w:rPr>
        <w:t>движущейся частицей связано магнитное поле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378">
        <w:rPr>
          <w:rFonts w:ascii="Times New Roman" w:hAnsi="Times New Roman"/>
          <w:position w:val="-10"/>
          <w:sz w:val="28"/>
          <w:szCs w:val="28"/>
        </w:rPr>
        <w:object w:dxaOrig="840" w:dyaOrig="320">
          <v:shape id="_x0000_i1027" type="#_x0000_t75" style="width:42pt;height:15.75pt" o:ole="">
            <v:imagedata r:id="rId10" o:title=""/>
          </v:shape>
          <o:OLEObject Type="Embed" ProgID="Equation.3" ShapeID="_x0000_i1027" DrawAspect="Content" ObjectID="_1580686067" r:id="rId11"/>
        </w:object>
      </w:r>
      <w:r w:rsidRPr="00F14F22">
        <w:rPr>
          <w:rFonts w:ascii="Times New Roman" w:hAnsi="Times New Roman"/>
          <w:sz w:val="28"/>
          <w:szCs w:val="28"/>
        </w:rPr>
        <w:t>. Соотношение собственных параметров для движущейся частицы составим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B3B">
        <w:rPr>
          <w:rFonts w:ascii="Times New Roman" w:hAnsi="Times New Roman"/>
          <w:position w:val="-28"/>
          <w:sz w:val="28"/>
          <w:szCs w:val="28"/>
        </w:rPr>
        <w:object w:dxaOrig="920" w:dyaOrig="660">
          <v:shape id="_x0000_i1028" type="#_x0000_t75" style="width:45.75pt;height:33pt" o:ole="">
            <v:imagedata r:id="rId12" o:title=""/>
          </v:shape>
          <o:OLEObject Type="Embed" ProgID="Equation.3" ShapeID="_x0000_i1028" DrawAspect="Content" ObjectID="_1580686068" r:id="rId13"/>
        </w:object>
      </w:r>
      <w:r w:rsidRPr="00F14F22">
        <w:rPr>
          <w:rFonts w:ascii="Times New Roman" w:hAnsi="Times New Roman"/>
          <w:sz w:val="28"/>
          <w:szCs w:val="28"/>
        </w:rPr>
        <w:t>. Откуда</w:t>
      </w:r>
      <w:r>
        <w:rPr>
          <w:rFonts w:ascii="Times New Roman" w:hAnsi="Times New Roman"/>
          <w:sz w:val="28"/>
          <w:szCs w:val="28"/>
        </w:rPr>
        <w:t xml:space="preserve"> соотношение радиусов равно </w:t>
      </w:r>
      <w:r w:rsidRPr="00C61B3B">
        <w:rPr>
          <w:rFonts w:ascii="Times New Roman" w:hAnsi="Times New Roman"/>
          <w:position w:val="-10"/>
          <w:sz w:val="28"/>
          <w:szCs w:val="28"/>
        </w:rPr>
        <w:object w:dxaOrig="660" w:dyaOrig="320">
          <v:shape id="_x0000_i1029" type="#_x0000_t75" style="width:33pt;height:15.75pt" o:ole="">
            <v:imagedata r:id="rId14" o:title=""/>
          </v:shape>
          <o:OLEObject Type="Embed" ProgID="Equation.3" ShapeID="_x0000_i1029" DrawAspect="Content" ObjectID="_1580686069" r:id="rId15"/>
        </w:object>
      </w:r>
      <w:r w:rsidRPr="00F14F22">
        <w:rPr>
          <w:rFonts w:ascii="Times New Roman" w:hAnsi="Times New Roman"/>
          <w:sz w:val="28"/>
          <w:szCs w:val="28"/>
        </w:rPr>
        <w:t xml:space="preserve">. Где </w:t>
      </w:r>
      <w:r w:rsidRPr="00C61B3B">
        <w:rPr>
          <w:rFonts w:ascii="Times New Roman" w:hAnsi="Times New Roman"/>
          <w:position w:val="-6"/>
          <w:sz w:val="28"/>
          <w:szCs w:val="28"/>
        </w:rPr>
        <w:object w:dxaOrig="139" w:dyaOrig="279">
          <v:shape id="_x0000_i1030" type="#_x0000_t75" style="width:6.75pt;height:14.25pt" o:ole="">
            <v:imagedata r:id="rId16" o:title=""/>
          </v:shape>
          <o:OLEObject Type="Embed" ProgID="Equation.3" ShapeID="_x0000_i1030" DrawAspect="Content" ObjectID="_1580686070" r:id="rId17"/>
        </w:object>
      </w:r>
      <w:r w:rsidRPr="00F14F22">
        <w:rPr>
          <w:rFonts w:ascii="Times New Roman" w:hAnsi="Times New Roman"/>
          <w:sz w:val="28"/>
          <w:szCs w:val="28"/>
        </w:rPr>
        <w:t xml:space="preserve">- радиус вращения магнитного поля, </w:t>
      </w:r>
      <w:r w:rsidRPr="00C61B3B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31" type="#_x0000_t75" style="width:9pt;height:9.75pt" o:ole="">
            <v:imagedata r:id="rId18" o:title=""/>
          </v:shape>
          <o:OLEObject Type="Embed" ProgID="Equation.3" ShapeID="_x0000_i1031" DrawAspect="Content" ObjectID="_1580686071" r:id="rId19"/>
        </w:object>
      </w:r>
      <w:r w:rsidRPr="00F14F22">
        <w:rPr>
          <w:rFonts w:ascii="Times New Roman" w:hAnsi="Times New Roman"/>
          <w:sz w:val="28"/>
          <w:szCs w:val="28"/>
        </w:rPr>
        <w:t xml:space="preserve">- радиус вращения электрического поля. Так как магнитные и электрические </w:t>
      </w:r>
      <w:r>
        <w:rPr>
          <w:rFonts w:ascii="Times New Roman" w:hAnsi="Times New Roman"/>
          <w:sz w:val="28"/>
          <w:szCs w:val="28"/>
        </w:rPr>
        <w:t>поля ортогональны друг к другу</w:t>
      </w:r>
      <w:r w:rsidRPr="00F14F22">
        <w:rPr>
          <w:rFonts w:ascii="Times New Roman" w:hAnsi="Times New Roman"/>
          <w:sz w:val="28"/>
          <w:szCs w:val="28"/>
        </w:rPr>
        <w:t xml:space="preserve"> будем рассматривать пространственную модель </w:t>
      </w:r>
      <w:r>
        <w:rPr>
          <w:rFonts w:ascii="Times New Roman" w:hAnsi="Times New Roman"/>
          <w:sz w:val="28"/>
          <w:szCs w:val="28"/>
        </w:rPr>
        <w:t xml:space="preserve">ортогонально вихревых полей </w:t>
      </w:r>
      <w:r w:rsidRPr="00F14F22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эллипсоид</w:t>
      </w:r>
      <w:r w:rsidRPr="00F14F22">
        <w:rPr>
          <w:rFonts w:ascii="Times New Roman" w:hAnsi="Times New Roman"/>
          <w:sz w:val="28"/>
          <w:szCs w:val="28"/>
        </w:rPr>
        <w:t xml:space="preserve">, где магнитный радиус </w:t>
      </w:r>
      <w:r w:rsidRPr="00C61B3B">
        <w:rPr>
          <w:rFonts w:ascii="Times New Roman" w:hAnsi="Times New Roman"/>
          <w:position w:val="-6"/>
          <w:sz w:val="28"/>
          <w:szCs w:val="28"/>
        </w:rPr>
        <w:object w:dxaOrig="139" w:dyaOrig="279">
          <v:shape id="_x0000_i1032" type="#_x0000_t75" style="width:6.75pt;height:14.25pt" o:ole="">
            <v:imagedata r:id="rId20" o:title=""/>
          </v:shape>
          <o:OLEObject Type="Embed" ProgID="Equation.3" ShapeID="_x0000_i1032" DrawAspect="Content" ObjectID="_1580686072" r:id="rId21"/>
        </w:object>
      </w:r>
      <w:r w:rsidRPr="00F14F2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малая полуось вращения магнитного поля</w:t>
      </w:r>
      <w:r w:rsidRPr="00F14F22">
        <w:rPr>
          <w:rFonts w:ascii="Times New Roman" w:hAnsi="Times New Roman"/>
          <w:sz w:val="28"/>
          <w:szCs w:val="28"/>
        </w:rPr>
        <w:t xml:space="preserve">, электрический радиус </w:t>
      </w:r>
      <w:r w:rsidRPr="00C61B3B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33" type="#_x0000_t75" style="width:9pt;height:9.75pt" o:ole="">
            <v:imagedata r:id="rId22" o:title=""/>
          </v:shape>
          <o:OLEObject Type="Embed" ProgID="Equation.3" ShapeID="_x0000_i1033" DrawAspect="Content" ObjectID="_1580686073" r:id="rId23"/>
        </w:object>
      </w:r>
      <w:r w:rsidRPr="00F14F2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большая полуось вращения электрического </w:t>
      </w:r>
      <w:r>
        <w:rPr>
          <w:rFonts w:ascii="Times New Roman" w:hAnsi="Times New Roman"/>
          <w:sz w:val="28"/>
          <w:szCs w:val="28"/>
        </w:rPr>
        <w:lastRenderedPageBreak/>
        <w:t>поля. ( Можно рассматривать и модель в форме тора, инерциальная масса замкнутых друг на друга вихревых полей в котором определяется по половине сечения по круговому кольцу.)</w:t>
      </w:r>
    </w:p>
    <w:p w:rsidR="003D34FF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</w:t>
      </w:r>
      <w:r w:rsidRPr="00F14F22">
        <w:rPr>
          <w:rFonts w:ascii="Times New Roman" w:hAnsi="Times New Roman"/>
          <w:sz w:val="28"/>
          <w:szCs w:val="28"/>
        </w:rPr>
        <w:t xml:space="preserve">нерциальную массу замкнутых друг на друга вращающихся полей </w:t>
      </w:r>
      <w:r>
        <w:rPr>
          <w:rFonts w:ascii="Times New Roman" w:hAnsi="Times New Roman"/>
          <w:sz w:val="28"/>
          <w:szCs w:val="28"/>
        </w:rPr>
        <w:t xml:space="preserve">здесь </w:t>
      </w:r>
      <w:r w:rsidRPr="00F14F22">
        <w:rPr>
          <w:rFonts w:ascii="Times New Roman" w:hAnsi="Times New Roman"/>
          <w:sz w:val="28"/>
          <w:szCs w:val="28"/>
        </w:rPr>
        <w:t>будем   опре</w:t>
      </w:r>
      <w:r>
        <w:rPr>
          <w:rFonts w:ascii="Times New Roman" w:hAnsi="Times New Roman"/>
          <w:sz w:val="28"/>
          <w:szCs w:val="28"/>
        </w:rPr>
        <w:t>делять по</w:t>
      </w:r>
      <w:r w:rsidRPr="00F14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полному сечению</w:t>
      </w:r>
      <w:r w:rsidRPr="00F14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эллипсоида с учетом дифракции</w:t>
      </w:r>
      <w:r>
        <w:rPr>
          <w:rFonts w:ascii="Times New Roman" w:hAnsi="Times New Roman"/>
          <w:position w:val="-4"/>
          <w:sz w:val="28"/>
          <w:szCs w:val="28"/>
        </w:rPr>
        <w:t xml:space="preserve"> (1.стр.676)</w:t>
      </w:r>
      <w:r>
        <w:rPr>
          <w:rFonts w:ascii="Times New Roman" w:hAnsi="Times New Roman"/>
          <w:sz w:val="28"/>
          <w:szCs w:val="28"/>
        </w:rPr>
        <w:t>:</w:t>
      </w:r>
      <w:r w:rsidRPr="00F14F22">
        <w:rPr>
          <w:rFonts w:ascii="Times New Roman" w:hAnsi="Times New Roman"/>
          <w:sz w:val="28"/>
          <w:szCs w:val="28"/>
        </w:rPr>
        <w:t xml:space="preserve"> </w:t>
      </w:r>
    </w:p>
    <w:p w:rsidR="003D34FF" w:rsidRDefault="003D34FF" w:rsidP="003D34F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</w:t>
      </w:r>
      <w:r w:rsidRPr="00C61B3B">
        <w:rPr>
          <w:rFonts w:ascii="Times New Roman" w:hAnsi="Times New Roman"/>
          <w:position w:val="-12"/>
          <w:sz w:val="28"/>
          <w:szCs w:val="28"/>
        </w:rPr>
        <w:object w:dxaOrig="1140" w:dyaOrig="360">
          <v:shape id="_x0000_i1034" type="#_x0000_t75" style="width:57pt;height:18pt" o:ole="">
            <v:imagedata r:id="rId24" o:title=""/>
          </v:shape>
          <o:OLEObject Type="Embed" ProgID="Equation.3" ShapeID="_x0000_i1034" DrawAspect="Content" ObjectID="_1580686074" r:id="rId25"/>
        </w:object>
      </w: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(1)</w:t>
      </w:r>
    </w:p>
    <w:p w:rsidR="003D34FF" w:rsidRDefault="003D34FF" w:rsidP="003D34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F22">
        <w:rPr>
          <w:rFonts w:ascii="Times New Roman" w:hAnsi="Times New Roman"/>
          <w:sz w:val="28"/>
          <w:szCs w:val="28"/>
        </w:rPr>
        <w:t xml:space="preserve">где </w:t>
      </w:r>
      <w:r w:rsidRPr="00C61B3B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35" type="#_x0000_t75" style="width:9.75pt;height:14.25pt" o:ole="">
            <v:imagedata r:id="rId26" o:title=""/>
          </v:shape>
          <o:OLEObject Type="Embed" ProgID="Equation.3" ShapeID="_x0000_i1035" DrawAspect="Content" ObjectID="_1580686075" r:id="rId27"/>
        </w:object>
      </w:r>
      <w:r w:rsidRPr="00F14F22">
        <w:rPr>
          <w:rFonts w:ascii="Times New Roman" w:hAnsi="Times New Roman"/>
          <w:sz w:val="28"/>
          <w:szCs w:val="28"/>
        </w:rPr>
        <w:t xml:space="preserve"> – коэффициент размерности в системе СГС равен </w:t>
      </w:r>
      <w:r w:rsidRPr="00C61B3B">
        <w:rPr>
          <w:rFonts w:ascii="Times New Roman" w:hAnsi="Times New Roman"/>
          <w:position w:val="-24"/>
          <w:sz w:val="28"/>
          <w:szCs w:val="28"/>
        </w:rPr>
        <w:object w:dxaOrig="980" w:dyaOrig="620">
          <v:shape id="_x0000_i1036" type="#_x0000_t75" style="width:48.75pt;height:30.75pt" o:ole="">
            <v:imagedata r:id="rId28" o:title=""/>
          </v:shape>
          <o:OLEObject Type="Embed" ProgID="Equation.3" ShapeID="_x0000_i1036" DrawAspect="Content" ObjectID="_1580686076" r:id="rId29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3D34FF" w:rsidRPr="002C1989" w:rsidRDefault="003D34FF" w:rsidP="003D34F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517E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вращающиеся поля обладают инерционными свойствами, то наряду с поступательным движением инерция этих полей</w:t>
      </w:r>
      <w:r w:rsidRPr="00517EBD">
        <w:rPr>
          <w:rFonts w:ascii="Times New Roman" w:hAnsi="Times New Roman"/>
          <w:sz w:val="28"/>
          <w:szCs w:val="28"/>
        </w:rPr>
        <w:t xml:space="preserve"> характеризуется и вращательным движением. Импульс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37" type="#_x0000_t75" style="width:15pt;height:18pt" o:ole="">
            <v:imagedata r:id="rId30" o:title=""/>
          </v:shape>
          <o:OLEObject Type="Embed" ProgID="Equation.3" ShapeID="_x0000_i1037" DrawAspect="Content" ObjectID="_1580686077" r:id="rId31"/>
        </w:object>
      </w:r>
      <w:r>
        <w:rPr>
          <w:rFonts w:ascii="Times New Roman" w:hAnsi="Times New Roman"/>
          <w:sz w:val="28"/>
          <w:szCs w:val="28"/>
        </w:rPr>
        <w:t xml:space="preserve"> стабильных вращений со скоростью света вихревых полей в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 частице,</w:t>
      </w:r>
      <w:r w:rsidRPr="00517EBD">
        <w:rPr>
          <w:rFonts w:ascii="Times New Roman" w:hAnsi="Times New Roman"/>
          <w:sz w:val="28"/>
          <w:szCs w:val="28"/>
        </w:rPr>
        <w:t xml:space="preserve"> составляет с импульсом </w:t>
      </w:r>
      <w:r w:rsidRPr="00517EBD">
        <w:rPr>
          <w:rFonts w:ascii="Times New Roman" w:hAnsi="Times New Roman"/>
          <w:position w:val="-10"/>
          <w:sz w:val="28"/>
          <w:szCs w:val="28"/>
        </w:rPr>
        <w:object w:dxaOrig="240" w:dyaOrig="260">
          <v:shape id="_x0000_i1038" type="#_x0000_t75" style="width:12pt;height:12.75pt" o:ole="">
            <v:imagedata r:id="rId32" o:title=""/>
          </v:shape>
          <o:OLEObject Type="Embed" ProgID="Equation.3" ShapeID="_x0000_i1038" DrawAspect="Content" ObjectID="_1580686078" r:id="rId33"/>
        </w:object>
      </w:r>
      <w:r>
        <w:rPr>
          <w:rFonts w:ascii="Times New Roman" w:hAnsi="Times New Roman"/>
          <w:sz w:val="28"/>
          <w:szCs w:val="28"/>
        </w:rPr>
        <w:t xml:space="preserve"> ее поступательного движения</w:t>
      </w:r>
      <w:r w:rsidRPr="00517EBD">
        <w:rPr>
          <w:rFonts w:ascii="Times New Roman" w:hAnsi="Times New Roman"/>
          <w:sz w:val="28"/>
          <w:szCs w:val="28"/>
        </w:rPr>
        <w:t xml:space="preserve"> прям</w:t>
      </w:r>
      <w:r>
        <w:rPr>
          <w:rFonts w:ascii="Times New Roman" w:hAnsi="Times New Roman"/>
          <w:sz w:val="28"/>
          <w:szCs w:val="28"/>
        </w:rPr>
        <w:t>ой угол. Геометрия</w:t>
      </w:r>
      <w:r w:rsidRPr="00517EBD">
        <w:rPr>
          <w:rFonts w:ascii="Times New Roman" w:hAnsi="Times New Roman"/>
          <w:sz w:val="28"/>
          <w:szCs w:val="28"/>
        </w:rPr>
        <w:t xml:space="preserve"> прямоугольника, на диагонали которого расположен </w:t>
      </w:r>
      <w:r>
        <w:rPr>
          <w:rFonts w:ascii="Times New Roman" w:hAnsi="Times New Roman"/>
          <w:sz w:val="28"/>
          <w:szCs w:val="28"/>
        </w:rPr>
        <w:t xml:space="preserve">полный </w:t>
      </w:r>
      <w:r w:rsidRPr="00517EBD">
        <w:rPr>
          <w:rFonts w:ascii="Times New Roman" w:hAnsi="Times New Roman"/>
          <w:sz w:val="28"/>
          <w:szCs w:val="28"/>
        </w:rPr>
        <w:t xml:space="preserve">импульс </w:t>
      </w:r>
      <w:r w:rsidRPr="003D34FF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39" type="#_x0000_t75" style="width:15pt;height:18pt" o:ole="">
            <v:imagedata r:id="rId34" o:title=""/>
          </v:shape>
          <o:OLEObject Type="Embed" ProgID="Equation.3" ShapeID="_x0000_i1039" DrawAspect="Content" ObjectID="_1580686079" r:id="rId35"/>
        </w:object>
      </w:r>
      <w:r>
        <w:rPr>
          <w:rFonts w:ascii="Times New Roman" w:hAnsi="Times New Roman"/>
          <w:sz w:val="28"/>
          <w:szCs w:val="28"/>
        </w:rPr>
        <w:t>от фотона и стороннего действия на одну частицу, показывает равенство</w:t>
      </w:r>
      <w:r w:rsidRPr="00517EBD">
        <w:rPr>
          <w:rFonts w:ascii="Times New Roman" w:hAnsi="Times New Roman"/>
          <w:sz w:val="28"/>
          <w:szCs w:val="28"/>
        </w:rPr>
        <w:t>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D34FF">
        <w:rPr>
          <w:rFonts w:ascii="Times New Roman" w:hAnsi="Times New Roman"/>
          <w:position w:val="-12"/>
          <w:sz w:val="28"/>
          <w:szCs w:val="28"/>
        </w:rPr>
        <w:object w:dxaOrig="2299" w:dyaOrig="360">
          <v:shape id="_x0000_i1040" type="#_x0000_t75" style="width:114.75pt;height:18pt" o:ole="">
            <v:imagedata r:id="rId36" o:title=""/>
          </v:shape>
          <o:OLEObject Type="Embed" ProgID="Equation.3" ShapeID="_x0000_i1040" DrawAspect="Content" ObjectID="_1580686080" r:id="rId37"/>
        </w:object>
      </w:r>
      <w:r w:rsidRPr="00517EB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(2</w:t>
      </w:r>
      <w:r w:rsidRPr="00517EBD">
        <w:rPr>
          <w:rFonts w:ascii="Times New Roman" w:hAnsi="Times New Roman"/>
          <w:sz w:val="28"/>
          <w:szCs w:val="28"/>
        </w:rPr>
        <w:t xml:space="preserve">)                                                                                                            </w:t>
      </w:r>
    </w:p>
    <w:p w:rsidR="003D34FF" w:rsidRDefault="003D34FF" w:rsidP="003D34FF">
      <w:pPr>
        <w:tabs>
          <w:tab w:val="left" w:pos="82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где </w:t>
      </w:r>
      <w:r w:rsidRPr="00517EBD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041" type="#_x0000_t75" style="width:12pt;height:11.25pt" o:ole="">
            <v:imagedata r:id="rId38" o:title=""/>
          </v:shape>
          <o:OLEObject Type="Embed" ProgID="Equation.3" ShapeID="_x0000_i1041" DrawAspect="Content" ObjectID="_1580686081" r:id="rId39"/>
        </w:object>
      </w:r>
      <w:r w:rsidRPr="00517EBD">
        <w:rPr>
          <w:rFonts w:ascii="Times New Roman" w:hAnsi="Times New Roman"/>
          <w:sz w:val="28"/>
          <w:szCs w:val="28"/>
        </w:rPr>
        <w:t xml:space="preserve"> - угол между </w:t>
      </w:r>
      <w:r>
        <w:rPr>
          <w:rFonts w:ascii="Times New Roman" w:hAnsi="Times New Roman"/>
          <w:sz w:val="28"/>
          <w:szCs w:val="28"/>
        </w:rPr>
        <w:t>полным импульсом</w:t>
      </w:r>
      <w:r w:rsidRPr="00517EBD">
        <w:rPr>
          <w:rFonts w:ascii="Times New Roman" w:hAnsi="Times New Roman"/>
          <w:sz w:val="28"/>
          <w:szCs w:val="28"/>
        </w:rPr>
        <w:t xml:space="preserve"> и импу</w:t>
      </w:r>
      <w:r>
        <w:rPr>
          <w:rFonts w:ascii="Times New Roman" w:hAnsi="Times New Roman"/>
          <w:sz w:val="28"/>
          <w:szCs w:val="28"/>
        </w:rPr>
        <w:t>льсом поступательного движения частицы.</w:t>
      </w:r>
    </w:p>
    <w:p w:rsidR="003D34FF" w:rsidRPr="00517EBD" w:rsidRDefault="003D34FF" w:rsidP="003D34FF">
      <w:pPr>
        <w:tabs>
          <w:tab w:val="left" w:pos="82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17EBD">
        <w:rPr>
          <w:rFonts w:ascii="Times New Roman" w:hAnsi="Times New Roman"/>
          <w:sz w:val="28"/>
          <w:szCs w:val="28"/>
        </w:rPr>
        <w:t xml:space="preserve">Закон сохранения энергии-массы запишем в равенствах: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D34FF">
        <w:rPr>
          <w:rFonts w:ascii="Times New Roman" w:hAnsi="Times New Roman"/>
          <w:position w:val="-12"/>
          <w:sz w:val="28"/>
          <w:szCs w:val="28"/>
        </w:rPr>
        <w:object w:dxaOrig="720" w:dyaOrig="360">
          <v:shape id="_x0000_i1042" type="#_x0000_t75" style="width:36.75pt;height:18pt" o:ole="">
            <v:imagedata r:id="rId40" o:title=""/>
          </v:shape>
          <o:OLEObject Type="Embed" ProgID="Equation.3" ShapeID="_x0000_i1042" DrawAspect="Content" ObjectID="_1580686082" r:id="rId41"/>
        </w:object>
      </w:r>
      <w:r w:rsidRPr="00517EBD">
        <w:rPr>
          <w:rFonts w:ascii="Times New Roman" w:hAnsi="Times New Roman"/>
          <w:sz w:val="28"/>
          <w:szCs w:val="28"/>
        </w:rPr>
        <w:t xml:space="preserve">  и  </w:t>
      </w:r>
      <w:r w:rsidRPr="003D34FF">
        <w:rPr>
          <w:rFonts w:ascii="Times New Roman" w:hAnsi="Times New Roman"/>
          <w:position w:val="-12"/>
          <w:sz w:val="28"/>
          <w:szCs w:val="28"/>
        </w:rPr>
        <w:object w:dxaOrig="780" w:dyaOrig="360">
          <v:shape id="_x0000_i1043" type="#_x0000_t75" style="width:39.75pt;height:18pt" o:ole="">
            <v:imagedata r:id="rId42" o:title=""/>
          </v:shape>
          <o:OLEObject Type="Embed" ProgID="Equation.3" ShapeID="_x0000_i1043" DrawAspect="Content" ObjectID="_1580686083" r:id="rId43"/>
        </w:object>
      </w:r>
      <w:r w:rsidRPr="00517EB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(3</w:t>
      </w:r>
      <w:r w:rsidRPr="00517EBD">
        <w:rPr>
          <w:rFonts w:ascii="Times New Roman" w:hAnsi="Times New Roman"/>
          <w:sz w:val="28"/>
          <w:szCs w:val="28"/>
        </w:rPr>
        <w:t xml:space="preserve">)                                                   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517EBD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44" type="#_x0000_t75" style="width:12pt;height:12.75pt" o:ole="">
            <v:imagedata r:id="rId44" o:title=""/>
          </v:shape>
          <o:OLEObject Type="Embed" ProgID="Equation.3" ShapeID="_x0000_i1044" DrawAspect="Content" ObjectID="_1580686084" r:id="rId45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position w:val="-6"/>
          <w:sz w:val="28"/>
          <w:szCs w:val="28"/>
        </w:rPr>
        <w:object w:dxaOrig="260" w:dyaOrig="220">
          <v:shape id="_x0000_i1045" type="#_x0000_t75" style="width:12.75pt;height:11.25pt" o:ole="">
            <v:imagedata r:id="rId46" o:title=""/>
          </v:shape>
          <o:OLEObject Type="Embed" ProgID="Equation.3" ShapeID="_x0000_i1045" DrawAspect="Content" ObjectID="_1580686085" r:id="rId47"/>
        </w:object>
      </w:r>
      <w:r>
        <w:rPr>
          <w:rFonts w:ascii="Times New Roman" w:hAnsi="Times New Roman"/>
          <w:sz w:val="28"/>
          <w:szCs w:val="28"/>
        </w:rPr>
        <w:t xml:space="preserve"> - полные энергия и масса образовавшейся </w:t>
      </w:r>
      <w:r w:rsidRPr="00517EBD">
        <w:rPr>
          <w:rFonts w:ascii="Times New Roman" w:hAnsi="Times New Roman"/>
          <w:sz w:val="28"/>
          <w:szCs w:val="28"/>
        </w:rPr>
        <w:t>частицы.</w:t>
      </w:r>
      <w:proofErr w:type="gramEnd"/>
      <w:r w:rsidRPr="00517E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 применением (3)</w:t>
      </w:r>
      <w:r w:rsidRPr="00517EBD">
        <w:rPr>
          <w:rFonts w:ascii="Times New Roman" w:hAnsi="Times New Roman"/>
          <w:sz w:val="28"/>
          <w:szCs w:val="28"/>
        </w:rPr>
        <w:t xml:space="preserve">  </w:t>
      </w:r>
      <w:r w:rsidRPr="003D34FF">
        <w:rPr>
          <w:rFonts w:ascii="Times New Roman" w:hAnsi="Times New Roman"/>
          <w:position w:val="-30"/>
          <w:sz w:val="28"/>
          <w:szCs w:val="28"/>
        </w:rPr>
        <w:object w:dxaOrig="1560" w:dyaOrig="680">
          <v:shape id="_x0000_i1046" type="#_x0000_t75" style="width:78pt;height:34.5pt" o:ole="">
            <v:imagedata r:id="rId48" o:title=""/>
          </v:shape>
          <o:OLEObject Type="Embed" ProgID="Equation.3" ShapeID="_x0000_i1046" DrawAspect="Content" ObjectID="_1580686086" r:id="rId49"/>
        </w:object>
      </w:r>
      <w:r w:rsidRPr="00517EBD">
        <w:rPr>
          <w:rFonts w:ascii="Times New Roman" w:hAnsi="Times New Roman"/>
          <w:sz w:val="28"/>
          <w:szCs w:val="28"/>
        </w:rPr>
        <w:t xml:space="preserve">  и  </w:t>
      </w:r>
      <w:r w:rsidRPr="00517EBD">
        <w:rPr>
          <w:rFonts w:ascii="Times New Roman" w:hAnsi="Times New Roman"/>
          <w:position w:val="-26"/>
          <w:sz w:val="28"/>
          <w:szCs w:val="28"/>
        </w:rPr>
        <w:object w:dxaOrig="1579" w:dyaOrig="720">
          <v:shape id="_x0000_i1047" type="#_x0000_t75" style="width:78.75pt;height:36pt" o:ole="">
            <v:imagedata r:id="rId50" o:title=""/>
          </v:shape>
          <o:OLEObject Type="Embed" ProgID="Equation.3" ShapeID="_x0000_i1047" DrawAspect="Content" ObjectID="_1580686087" r:id="rId51"/>
        </w:object>
      </w:r>
      <w:r>
        <w:rPr>
          <w:rFonts w:ascii="Times New Roman" w:hAnsi="Times New Roman"/>
          <w:sz w:val="28"/>
          <w:szCs w:val="28"/>
        </w:rPr>
        <w:t>. Д</w:t>
      </w:r>
      <w:r w:rsidRPr="00517EBD">
        <w:rPr>
          <w:rFonts w:ascii="Times New Roman" w:hAnsi="Times New Roman"/>
          <w:sz w:val="28"/>
          <w:szCs w:val="28"/>
        </w:rPr>
        <w:t xml:space="preserve">алее введем обозначения </w:t>
      </w:r>
      <w:r>
        <w:rPr>
          <w:rFonts w:ascii="Times New Roman" w:hAnsi="Times New Roman"/>
          <w:sz w:val="28"/>
          <w:szCs w:val="28"/>
        </w:rPr>
        <w:t xml:space="preserve">для сокращения записей: </w:t>
      </w:r>
      <w:r w:rsidRPr="00517EBD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048" type="#_x0000_t75" style="width:33pt;height:30.75pt" o:ole="">
            <v:imagedata r:id="rId52" o:title=""/>
          </v:shape>
          <o:OLEObject Type="Embed" ProgID="Equation.3" ShapeID="_x0000_i1048" DrawAspect="Content" ObjectID="_1580686088" r:id="rId53"/>
        </w:object>
      </w:r>
      <w:r w:rsidRPr="00517EBD">
        <w:rPr>
          <w:rFonts w:ascii="Times New Roman" w:hAnsi="Times New Roman"/>
          <w:sz w:val="28"/>
          <w:szCs w:val="28"/>
        </w:rPr>
        <w:t xml:space="preserve">  и  </w:t>
      </w:r>
      <w:r w:rsidRPr="00517EBD">
        <w:rPr>
          <w:rFonts w:ascii="Times New Roman" w:hAnsi="Times New Roman"/>
          <w:position w:val="-26"/>
          <w:sz w:val="28"/>
          <w:szCs w:val="28"/>
        </w:rPr>
        <w:object w:dxaOrig="1400" w:dyaOrig="720">
          <v:shape id="_x0000_i1049" type="#_x0000_t75" style="width:69.75pt;height:36pt" o:ole="">
            <v:imagedata r:id="rId54" o:title=""/>
          </v:shape>
          <o:OLEObject Type="Embed" ProgID="Equation.3" ShapeID="_x0000_i1049" DrawAspect="Content" ObjectID="_1580686089" r:id="rId55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>Тепер</w:t>
      </w:r>
      <w:r>
        <w:rPr>
          <w:rFonts w:ascii="Times New Roman" w:hAnsi="Times New Roman"/>
          <w:sz w:val="28"/>
          <w:szCs w:val="28"/>
        </w:rPr>
        <w:t>ь (2</w:t>
      </w:r>
      <w:r w:rsidRPr="00517EBD">
        <w:rPr>
          <w:rFonts w:ascii="Times New Roman" w:hAnsi="Times New Roman"/>
          <w:sz w:val="28"/>
          <w:szCs w:val="28"/>
        </w:rPr>
        <w:t xml:space="preserve">) принимает вид: 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D34FF">
        <w:rPr>
          <w:rFonts w:ascii="Times New Roman" w:hAnsi="Times New Roman"/>
          <w:position w:val="-12"/>
          <w:sz w:val="28"/>
          <w:szCs w:val="28"/>
        </w:rPr>
        <w:object w:dxaOrig="1680" w:dyaOrig="400">
          <v:shape id="_x0000_i1050" type="#_x0000_t75" style="width:84pt;height:20.25pt" o:ole="">
            <v:imagedata r:id="rId56" o:title=""/>
          </v:shape>
          <o:OLEObject Type="Embed" ProgID="Equation.3" ShapeID="_x0000_i1050" DrawAspect="Content" ObjectID="_1580686090" r:id="rId57"/>
        </w:object>
      </w:r>
      <w:r w:rsidRPr="00517EB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</w:t>
      </w:r>
      <w:r w:rsidRPr="00517EBD">
        <w:rPr>
          <w:rFonts w:ascii="Times New Roman" w:hAnsi="Times New Roman"/>
          <w:sz w:val="28"/>
          <w:szCs w:val="28"/>
        </w:rPr>
        <w:t xml:space="preserve">)                                                                                                                                   </w:t>
      </w:r>
    </w:p>
    <w:p w:rsidR="003D34FF" w:rsidRPr="00517EBD" w:rsidRDefault="003D34FF" w:rsidP="003D34FF">
      <w:pPr>
        <w:tabs>
          <w:tab w:val="center" w:pos="4677"/>
          <w:tab w:val="left" w:pos="843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Умножим (4</w:t>
      </w:r>
      <w:r w:rsidRPr="00517EBD">
        <w:rPr>
          <w:rFonts w:ascii="Times New Roman" w:hAnsi="Times New Roman"/>
          <w:sz w:val="28"/>
          <w:szCs w:val="28"/>
        </w:rPr>
        <w:t>) на ско</w:t>
      </w:r>
      <w:r>
        <w:rPr>
          <w:rFonts w:ascii="Times New Roman" w:hAnsi="Times New Roman"/>
          <w:sz w:val="28"/>
          <w:szCs w:val="28"/>
        </w:rPr>
        <w:t>рость света</w:t>
      </w:r>
      <w:r w:rsidRPr="00517EBD">
        <w:rPr>
          <w:rFonts w:ascii="Times New Roman" w:hAnsi="Times New Roman"/>
          <w:sz w:val="28"/>
          <w:szCs w:val="28"/>
        </w:rPr>
        <w:t>:</w:t>
      </w:r>
      <w:r w:rsidRPr="00517EBD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:rsidR="003D34FF" w:rsidRPr="00517EBD" w:rsidRDefault="003D34FF" w:rsidP="003D34FF">
      <w:pPr>
        <w:tabs>
          <w:tab w:val="left" w:pos="843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r w:rsidRPr="003D34FF">
        <w:rPr>
          <w:rFonts w:ascii="Times New Roman" w:hAnsi="Times New Roman"/>
          <w:position w:val="-12"/>
          <w:sz w:val="28"/>
          <w:szCs w:val="28"/>
        </w:rPr>
        <w:object w:dxaOrig="2400" w:dyaOrig="400">
          <v:shape id="_x0000_i1051" type="#_x0000_t75" style="width:120pt;height:20.25pt" o:ole="">
            <v:imagedata r:id="rId58" o:title=""/>
          </v:shape>
          <o:OLEObject Type="Embed" ProgID="Equation.3" ShapeID="_x0000_i1051" DrawAspect="Content" ObjectID="_1580686091" r:id="rId59"/>
        </w:object>
      </w:r>
      <w:r w:rsidRPr="00517E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(5</w:t>
      </w:r>
      <w:r w:rsidRPr="00517EBD">
        <w:rPr>
          <w:rFonts w:ascii="Times New Roman" w:hAnsi="Times New Roman"/>
          <w:sz w:val="28"/>
          <w:szCs w:val="28"/>
        </w:rPr>
        <w:t xml:space="preserve">)    </w:t>
      </w:r>
    </w:p>
    <w:p w:rsidR="003D34FF" w:rsidRPr="00517EBD" w:rsidRDefault="003D34FF" w:rsidP="003D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Предположим, что э</w:t>
      </w:r>
      <w:r w:rsidRPr="00517EBD">
        <w:rPr>
          <w:rFonts w:ascii="Times New Roman" w:hAnsi="Times New Roman"/>
          <w:sz w:val="28"/>
          <w:szCs w:val="28"/>
        </w:rPr>
        <w:t xml:space="preserve">нергия  </w:t>
      </w:r>
      <w:r w:rsidRPr="00517EBD">
        <w:rPr>
          <w:rFonts w:ascii="Times New Roman" w:hAnsi="Times New Roman"/>
          <w:position w:val="-10"/>
          <w:sz w:val="28"/>
          <w:szCs w:val="28"/>
        </w:rPr>
        <w:object w:dxaOrig="460" w:dyaOrig="320">
          <v:shape id="_x0000_i1052" type="#_x0000_t75" style="width:23.25pt;height:15.75pt" o:ole="">
            <v:imagedata r:id="rId60" o:title=""/>
          </v:shape>
          <o:OLEObject Type="Embed" ProgID="Equation.3" ShapeID="_x0000_i1052" DrawAspect="Content" ObjectID="_1580686092" r:id="rId61"/>
        </w:object>
      </w:r>
      <w:r>
        <w:rPr>
          <w:rFonts w:ascii="Times New Roman" w:hAnsi="Times New Roman"/>
          <w:sz w:val="28"/>
          <w:szCs w:val="28"/>
        </w:rPr>
        <w:t xml:space="preserve"> расходуется на поступательное движение частицы </w:t>
      </w:r>
      <w:r w:rsidRPr="00517E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стабилизацию вращения, а э</w:t>
      </w:r>
      <w:r w:rsidRPr="00517EBD">
        <w:rPr>
          <w:rFonts w:ascii="Times New Roman" w:hAnsi="Times New Roman"/>
          <w:sz w:val="28"/>
          <w:szCs w:val="28"/>
        </w:rPr>
        <w:t xml:space="preserve">нергия 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700" w:dyaOrig="400">
          <v:shape id="_x0000_i1053" type="#_x0000_t75" style="width:35.25pt;height:20.25pt" o:ole="">
            <v:imagedata r:id="rId62" o:title=""/>
          </v:shape>
          <o:OLEObject Type="Embed" ProgID="Equation.3" ShapeID="_x0000_i1053" DrawAspect="Content" ObjectID="_1580686093" r:id="rId63"/>
        </w:object>
      </w:r>
      <w:r>
        <w:rPr>
          <w:rFonts w:ascii="Times New Roman" w:hAnsi="Times New Roman"/>
          <w:sz w:val="28"/>
          <w:szCs w:val="28"/>
        </w:rPr>
        <w:t xml:space="preserve"> - энергия вращающихся полей. Тогда произведение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380" w:dyaOrig="360">
          <v:shape id="_x0000_i1054" type="#_x0000_t75" style="width:18.75pt;height:18pt" o:ole="">
            <v:imagedata r:id="rId64" o:title=""/>
          </v:shape>
          <o:OLEObject Type="Embed" ProgID="Equation.3" ShapeID="_x0000_i1054" DrawAspect="Content" ObjectID="_1580686094" r:id="rId65"/>
        </w:object>
      </w:r>
      <w:r>
        <w:rPr>
          <w:rFonts w:ascii="Times New Roman" w:hAnsi="Times New Roman"/>
          <w:sz w:val="28"/>
          <w:szCs w:val="28"/>
        </w:rPr>
        <w:t xml:space="preserve"> содержит энергию вращающихся</w:t>
      </w:r>
      <w:r w:rsidRPr="00517EB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олей и энергию их стабилизации. </w:t>
      </w:r>
      <w:r w:rsidRPr="00517EBD">
        <w:rPr>
          <w:rFonts w:ascii="Times New Roman" w:hAnsi="Times New Roman"/>
          <w:sz w:val="28"/>
          <w:szCs w:val="28"/>
        </w:rPr>
        <w:t xml:space="preserve">Эти две формы энергии характеризуют стабильную частицу с энергией покоя 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55" type="#_x0000_t75" style="width:15pt;height:18pt" o:ole="">
            <v:imagedata r:id="rId66" o:title=""/>
          </v:shape>
          <o:OLEObject Type="Embed" ProgID="Equation.3" ShapeID="_x0000_i1055" DrawAspect="Content" ObjectID="_1580686095" r:id="rId67"/>
        </w:object>
      </w:r>
      <w:r>
        <w:rPr>
          <w:rFonts w:ascii="Times New Roman" w:hAnsi="Times New Roman"/>
          <w:sz w:val="28"/>
          <w:szCs w:val="28"/>
        </w:rPr>
        <w:t xml:space="preserve"> без поступательного движения</w:t>
      </w:r>
      <w:r w:rsidRPr="00517EBD">
        <w:rPr>
          <w:rFonts w:ascii="Times New Roman" w:hAnsi="Times New Roman"/>
          <w:sz w:val="28"/>
          <w:szCs w:val="28"/>
        </w:rPr>
        <w:t>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2360" w:dyaOrig="400">
          <v:shape id="_x0000_i1056" type="#_x0000_t75" style="width:117.75pt;height:20.25pt" o:ole="">
            <v:imagedata r:id="rId68" o:title=""/>
          </v:shape>
          <o:OLEObject Type="Embed" ProgID="Equation.3" ShapeID="_x0000_i1056" DrawAspect="Content" ObjectID="_1580686096" r:id="rId69"/>
        </w:object>
      </w:r>
      <w:r w:rsidRPr="00517EBD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(6</w:t>
      </w:r>
      <w:r w:rsidRPr="00517EBD">
        <w:rPr>
          <w:rFonts w:ascii="Times New Roman" w:hAnsi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Где 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639" w:dyaOrig="400">
          <v:shape id="_x0000_i1057" type="#_x0000_t75" style="width:32.25pt;height:20.25pt" o:ole="">
            <v:imagedata r:id="rId70" o:title=""/>
          </v:shape>
          <o:OLEObject Type="Embed" ProgID="Equation.3" ShapeID="_x0000_i1057" DrawAspect="Content" ObjectID="_1580686097" r:id="rId71"/>
        </w:object>
      </w:r>
      <w:r>
        <w:rPr>
          <w:rFonts w:ascii="Times New Roman" w:hAnsi="Times New Roman"/>
          <w:sz w:val="28"/>
          <w:szCs w:val="28"/>
        </w:rPr>
        <w:t xml:space="preserve"> - энергия вращающихся</w:t>
      </w:r>
      <w:r w:rsidRPr="00517EBD">
        <w:rPr>
          <w:rFonts w:ascii="Times New Roman" w:hAnsi="Times New Roman"/>
          <w:sz w:val="28"/>
          <w:szCs w:val="28"/>
        </w:rPr>
        <w:t xml:space="preserve"> полей, 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1040" w:dyaOrig="400">
          <v:shape id="_x0000_i1058" type="#_x0000_t75" style="width:51.75pt;height:20.25pt" o:ole="">
            <v:imagedata r:id="rId72" o:title=""/>
          </v:shape>
          <o:OLEObject Type="Embed" ProgID="Equation.3" ShapeID="_x0000_i1058" DrawAspect="Content" ObjectID="_1580686098" r:id="rId73"/>
        </w:object>
      </w:r>
      <w:r w:rsidRPr="00517EBD">
        <w:rPr>
          <w:rFonts w:ascii="Times New Roman" w:hAnsi="Times New Roman"/>
          <w:sz w:val="28"/>
          <w:szCs w:val="28"/>
        </w:rPr>
        <w:t xml:space="preserve"> - энергия их стабил</w:t>
      </w:r>
      <w:r>
        <w:rPr>
          <w:rFonts w:ascii="Times New Roman" w:hAnsi="Times New Roman"/>
          <w:sz w:val="28"/>
          <w:szCs w:val="28"/>
        </w:rPr>
        <w:t xml:space="preserve">изации.  </w:t>
      </w:r>
      <w:r w:rsidRPr="00517EB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3D34FF" w:rsidRPr="00517EBD" w:rsidRDefault="003D34FF" w:rsidP="003D34FF">
      <w:pPr>
        <w:tabs>
          <w:tab w:val="left" w:pos="5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>Выражение</w:t>
      </w:r>
      <w:r>
        <w:rPr>
          <w:rFonts w:ascii="Times New Roman" w:hAnsi="Times New Roman"/>
          <w:sz w:val="28"/>
          <w:szCs w:val="28"/>
        </w:rPr>
        <w:t xml:space="preserve"> кинетической</w:t>
      </w:r>
      <w:r w:rsidRPr="00517EBD">
        <w:rPr>
          <w:rFonts w:ascii="Times New Roman" w:hAnsi="Times New Roman"/>
          <w:sz w:val="28"/>
          <w:szCs w:val="28"/>
        </w:rPr>
        <w:t xml:space="preserve"> энергии </w:t>
      </w:r>
      <w:r w:rsidRPr="00517EBD">
        <w:rPr>
          <w:rFonts w:ascii="Times New Roman" w:hAnsi="Times New Roman"/>
          <w:position w:val="-4"/>
          <w:sz w:val="28"/>
          <w:szCs w:val="28"/>
        </w:rPr>
        <w:object w:dxaOrig="260" w:dyaOrig="260">
          <v:shape id="_x0000_i1059" type="#_x0000_t75" style="width:12.75pt;height:12.75pt" o:ole="">
            <v:imagedata r:id="rId74" o:title=""/>
          </v:shape>
          <o:OLEObject Type="Embed" ProgID="Equation.3" ShapeID="_x0000_i1059" DrawAspect="Content" ObjectID="_1580686099" r:id="rId75"/>
        </w:object>
      </w:r>
      <w:r w:rsidRPr="00517EBD">
        <w:rPr>
          <w:rFonts w:ascii="Times New Roman" w:hAnsi="Times New Roman"/>
          <w:sz w:val="28"/>
          <w:szCs w:val="28"/>
        </w:rPr>
        <w:t>, следовательно, имеет вид:</w:t>
      </w:r>
    </w:p>
    <w:p w:rsidR="003D34FF" w:rsidRPr="00517EBD" w:rsidRDefault="003D34FF" w:rsidP="003D34FF">
      <w:pPr>
        <w:tabs>
          <w:tab w:val="left" w:pos="5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17EBD">
        <w:rPr>
          <w:rFonts w:ascii="Times New Roman" w:hAnsi="Times New Roman"/>
          <w:position w:val="-34"/>
          <w:sz w:val="28"/>
          <w:szCs w:val="28"/>
        </w:rPr>
        <w:object w:dxaOrig="3280" w:dyaOrig="800">
          <v:shape id="_x0000_i1060" type="#_x0000_t75" style="width:164.25pt;height:39.75pt" o:ole="">
            <v:imagedata r:id="rId76" o:title=""/>
          </v:shape>
          <o:OLEObject Type="Embed" ProgID="Equation.3" ShapeID="_x0000_i1060" DrawAspect="Content" ObjectID="_1580686100" r:id="rId77"/>
        </w:object>
      </w:r>
      <w:r w:rsidRPr="00517EBD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7E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(7</w:t>
      </w:r>
      <w:r w:rsidRPr="00517EBD">
        <w:rPr>
          <w:rFonts w:ascii="Times New Roman" w:hAnsi="Times New Roman"/>
          <w:sz w:val="28"/>
          <w:szCs w:val="28"/>
        </w:rPr>
        <w:t xml:space="preserve">)                                         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>Таким образом, полная энергия частицы представляется в трех формах:</w:t>
      </w:r>
    </w:p>
    <w:p w:rsidR="003D34FF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                     </w:t>
      </w:r>
      <w:r w:rsidRPr="008054DD">
        <w:rPr>
          <w:rFonts w:ascii="Times New Roman" w:hAnsi="Times New Roman"/>
          <w:position w:val="-34"/>
          <w:sz w:val="28"/>
          <w:szCs w:val="28"/>
        </w:rPr>
        <w:object w:dxaOrig="4780" w:dyaOrig="800">
          <v:shape id="_x0000_i1061" type="#_x0000_t75" style="width:239.25pt;height:39.75pt" o:ole="">
            <v:imagedata r:id="rId78" o:title=""/>
          </v:shape>
          <o:OLEObject Type="Embed" ProgID="Equation.3" ShapeID="_x0000_i1061" DrawAspect="Content" ObjectID="_1580686101" r:id="rId79"/>
        </w:object>
      </w:r>
      <w:r w:rsidRPr="00517E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       (8)</w:t>
      </w:r>
      <w:r w:rsidRPr="00517EBD">
        <w:rPr>
          <w:rFonts w:ascii="Times New Roman" w:hAnsi="Times New Roman"/>
          <w:sz w:val="28"/>
          <w:szCs w:val="28"/>
        </w:rPr>
        <w:t xml:space="preserve">                   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position w:val="-12"/>
          <w:sz w:val="28"/>
          <w:szCs w:val="28"/>
          <w:lang w:val="en-US"/>
        </w:rPr>
        <w:object w:dxaOrig="1560" w:dyaOrig="440">
          <v:shape id="_x0000_i1062" type="#_x0000_t75" style="width:75.75pt;height:21pt" o:ole="">
            <v:imagedata r:id="rId80" o:title=""/>
          </v:shape>
          <o:OLEObject Type="Embed" ProgID="Equation.3" ShapeID="_x0000_i1062" DrawAspect="Content" ObjectID="_1580686102" r:id="rId81"/>
        </w:object>
      </w:r>
      <w:r>
        <w:rPr>
          <w:rFonts w:ascii="Times New Roman" w:hAnsi="Times New Roman"/>
          <w:position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энергия магнитного и электрического вращающихся </w:t>
      </w:r>
      <w:r w:rsidRPr="00517EBD">
        <w:rPr>
          <w:rFonts w:ascii="Times New Roman" w:hAnsi="Times New Roman"/>
          <w:sz w:val="28"/>
          <w:szCs w:val="28"/>
        </w:rPr>
        <w:t xml:space="preserve">полей, </w:t>
      </w:r>
      <w:r w:rsidRPr="00517EBD">
        <w:rPr>
          <w:rFonts w:ascii="Times New Roman" w:hAnsi="Times New Roman"/>
          <w:position w:val="-12"/>
          <w:sz w:val="28"/>
          <w:szCs w:val="28"/>
          <w:lang w:val="en-US"/>
        </w:rPr>
        <w:object w:dxaOrig="2060" w:dyaOrig="440">
          <v:shape id="_x0000_i1063" type="#_x0000_t75" style="width:96pt;height:21pt" o:ole="">
            <v:imagedata r:id="rId82" o:title=""/>
          </v:shape>
          <o:OLEObject Type="Embed" ProgID="Equation.3" ShapeID="_x0000_i1063" DrawAspect="Content" ObjectID="_1580686103" r:id="rId83"/>
        </w:objec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 xml:space="preserve">нергия </w:t>
      </w:r>
      <w:r w:rsidRPr="00517EBD">
        <w:rPr>
          <w:rFonts w:ascii="Times New Roman" w:hAnsi="Times New Roman"/>
          <w:sz w:val="28"/>
          <w:szCs w:val="28"/>
        </w:rPr>
        <w:t>стабилиз</w:t>
      </w:r>
      <w:r>
        <w:rPr>
          <w:rFonts w:ascii="Times New Roman" w:hAnsi="Times New Roman"/>
          <w:sz w:val="28"/>
          <w:szCs w:val="28"/>
        </w:rPr>
        <w:t>ации их вращений</w:t>
      </w:r>
      <w:r w:rsidRPr="00517EBD">
        <w:rPr>
          <w:rFonts w:ascii="Times New Roman" w:hAnsi="Times New Roman"/>
          <w:sz w:val="28"/>
          <w:szCs w:val="28"/>
        </w:rPr>
        <w:t xml:space="preserve"> в радиусах </w:t>
      </w:r>
      <w:r w:rsidRPr="00517EBD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64" type="#_x0000_t75" style="width:9pt;height:9.75pt" o:ole="">
            <v:imagedata r:id="rId84" o:title=""/>
          </v:shape>
          <o:OLEObject Type="Embed" ProgID="Equation.3" ShapeID="_x0000_i1064" DrawAspect="Content" ObjectID="_1580686104" r:id="rId85"/>
        </w:object>
      </w:r>
      <w:r w:rsidRPr="00517EBD">
        <w:rPr>
          <w:rFonts w:ascii="Times New Roman" w:hAnsi="Times New Roman"/>
          <w:sz w:val="28"/>
          <w:szCs w:val="28"/>
        </w:rPr>
        <w:t xml:space="preserve"> и </w:t>
      </w:r>
      <w:r w:rsidRPr="00517EBD">
        <w:rPr>
          <w:rFonts w:ascii="Times New Roman" w:hAnsi="Times New Roman"/>
          <w:position w:val="-6"/>
          <w:sz w:val="28"/>
          <w:szCs w:val="28"/>
        </w:rPr>
        <w:object w:dxaOrig="139" w:dyaOrig="279">
          <v:shape id="_x0000_i1065" type="#_x0000_t75" style="width:6.75pt;height:14.25pt" o:ole="">
            <v:imagedata r:id="rId86" o:title=""/>
          </v:shape>
          <o:OLEObject Type="Embed" ProgID="Equation.3" ShapeID="_x0000_i1065" DrawAspect="Content" ObjectID="_1580686105" r:id="rId87"/>
        </w:object>
      </w:r>
      <w:r w:rsidRPr="00517EBD">
        <w:rPr>
          <w:rFonts w:ascii="Times New Roman" w:hAnsi="Times New Roman"/>
          <w:sz w:val="28"/>
          <w:szCs w:val="28"/>
        </w:rPr>
        <w:t xml:space="preserve">, </w:t>
      </w:r>
      <w:r w:rsidRPr="00517EBD">
        <w:rPr>
          <w:rFonts w:ascii="Times New Roman" w:hAnsi="Times New Roman"/>
          <w:position w:val="-4"/>
          <w:sz w:val="28"/>
          <w:szCs w:val="28"/>
        </w:rPr>
        <w:object w:dxaOrig="260" w:dyaOrig="260">
          <v:shape id="_x0000_i1066" type="#_x0000_t75" style="width:12.75pt;height:12.75pt" o:ole="">
            <v:imagedata r:id="rId88" o:title=""/>
          </v:shape>
          <o:OLEObject Type="Embed" ProgID="Equation.3" ShapeID="_x0000_i1066" DrawAspect="Content" ObjectID="_1580686106" r:id="rId89"/>
        </w:object>
      </w:r>
      <w:r w:rsidRPr="00517EBD">
        <w:rPr>
          <w:rFonts w:ascii="Times New Roman" w:hAnsi="Times New Roman"/>
          <w:sz w:val="28"/>
          <w:szCs w:val="28"/>
        </w:rPr>
        <w:t>- кинетическ</w:t>
      </w:r>
      <w:r>
        <w:rPr>
          <w:rFonts w:ascii="Times New Roman" w:hAnsi="Times New Roman"/>
          <w:sz w:val="28"/>
          <w:szCs w:val="28"/>
        </w:rPr>
        <w:t xml:space="preserve">ая энергия поступательного движения стабильных вращений.    </w:t>
      </w:r>
      <w:r w:rsidRPr="00517E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Энергию стабилизации вращения вихревых полей – четвертую форму мы вводим в теорию</w:t>
      </w:r>
      <w:r>
        <w:rPr>
          <w:rFonts w:ascii="Times New Roman" w:hAnsi="Times New Roman"/>
          <w:sz w:val="28"/>
          <w:szCs w:val="28"/>
        </w:rPr>
        <w:tab/>
        <w:t xml:space="preserve">электродинамики.                                                         Применяя теорию </w:t>
      </w:r>
      <w:proofErr w:type="gramStart"/>
      <w:r>
        <w:rPr>
          <w:rFonts w:ascii="Times New Roman" w:hAnsi="Times New Roman"/>
          <w:sz w:val="28"/>
          <w:szCs w:val="28"/>
        </w:rPr>
        <w:t>фотоэффекта</w:t>
      </w:r>
      <w:proofErr w:type="gramEnd"/>
      <w:r>
        <w:rPr>
          <w:rFonts w:ascii="Times New Roman" w:hAnsi="Times New Roman"/>
          <w:sz w:val="28"/>
          <w:szCs w:val="28"/>
        </w:rPr>
        <w:t xml:space="preserve">  к</w:t>
      </w:r>
      <w:r w:rsidRPr="00517EBD">
        <w:rPr>
          <w:rFonts w:ascii="Times New Roman" w:hAnsi="Times New Roman"/>
          <w:sz w:val="28"/>
          <w:szCs w:val="28"/>
        </w:rPr>
        <w:t xml:space="preserve">оличество энергии электромагнитного поля или его частей и форм будем оценивать через функцию скорости от </w:t>
      </w:r>
      <w:r>
        <w:rPr>
          <w:rFonts w:ascii="Times New Roman" w:hAnsi="Times New Roman"/>
          <w:sz w:val="28"/>
          <w:szCs w:val="28"/>
        </w:rPr>
        <w:t xml:space="preserve">приобретенной </w:t>
      </w:r>
      <w:r w:rsidRPr="00517EBD">
        <w:rPr>
          <w:rFonts w:ascii="Times New Roman" w:hAnsi="Times New Roman"/>
          <w:sz w:val="28"/>
          <w:szCs w:val="28"/>
        </w:rPr>
        <w:t>кинетическ</w:t>
      </w:r>
      <w:r>
        <w:rPr>
          <w:rFonts w:ascii="Times New Roman" w:hAnsi="Times New Roman"/>
          <w:sz w:val="28"/>
          <w:szCs w:val="28"/>
        </w:rPr>
        <w:t>ой энергии в случае их поглощения частицей</w:t>
      </w:r>
      <w:r w:rsidRPr="00517EBD">
        <w:rPr>
          <w:rFonts w:ascii="Times New Roman" w:hAnsi="Times New Roman"/>
          <w:sz w:val="28"/>
          <w:szCs w:val="28"/>
        </w:rPr>
        <w:t>:</w:t>
      </w:r>
    </w:p>
    <w:p w:rsidR="003D34FF" w:rsidRPr="00CE2C85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42"/>
          <w:sz w:val="28"/>
          <w:szCs w:val="28"/>
        </w:rPr>
        <w:t xml:space="preserve">                                            </w:t>
      </w:r>
      <w:r w:rsidRPr="00F45787">
        <w:rPr>
          <w:rFonts w:ascii="Times New Roman" w:hAnsi="Times New Roman"/>
          <w:position w:val="-38"/>
          <w:sz w:val="28"/>
          <w:szCs w:val="28"/>
          <w:lang w:val="en-US"/>
        </w:rPr>
        <w:object w:dxaOrig="3960" w:dyaOrig="880">
          <v:shape id="_x0000_i1067" type="#_x0000_t75" style="width:198pt;height:44.25pt" o:ole="">
            <v:imagedata r:id="rId90" o:title=""/>
          </v:shape>
          <o:OLEObject Type="Embed" ProgID="Equation.3" ShapeID="_x0000_i1067" DrawAspect="Content" ObjectID="_1580686107" r:id="rId91"/>
        </w:object>
      </w:r>
      <w:r w:rsidRPr="00517EBD">
        <w:rPr>
          <w:rFonts w:ascii="Times New Roman" w:hAnsi="Times New Roman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 xml:space="preserve">                  (9</w:t>
      </w:r>
      <w:r w:rsidRPr="00517E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По значению кинетической энергии определяется соотношение энергии стабилизации к энергии вихревых полей в системе и</w:t>
      </w:r>
      <w:r w:rsidRPr="00CE2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4FF">
        <w:rPr>
          <w:rFonts w:ascii="Times New Roman" w:hAnsi="Times New Roman" w:cs="Times New Roman"/>
          <w:i/>
          <w:sz w:val="28"/>
          <w:szCs w:val="28"/>
        </w:rPr>
        <w:t>β</w:t>
      </w:r>
      <w:r>
        <w:rPr>
          <w:rFonts w:ascii="Times New Roman" w:hAnsi="Times New Roman"/>
          <w:sz w:val="28"/>
          <w:szCs w:val="28"/>
        </w:rPr>
        <w:t>,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которой выполняется принцип наименьшего действия.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 Для образования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стабильных частиц </w:t>
      </w:r>
      <w:r w:rsidRPr="00517EB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равенство энергии вихревых полей и энергии их стабилизации, при</w:t>
      </w:r>
      <w:r w:rsidRPr="00517EBD">
        <w:rPr>
          <w:rFonts w:ascii="Times New Roman" w:hAnsi="Times New Roman"/>
          <w:sz w:val="28"/>
          <w:szCs w:val="28"/>
        </w:rPr>
        <w:t xml:space="preserve"> котором процесс п</w:t>
      </w:r>
      <w:r>
        <w:rPr>
          <w:rFonts w:ascii="Times New Roman" w:hAnsi="Times New Roman"/>
          <w:sz w:val="28"/>
          <w:szCs w:val="28"/>
        </w:rPr>
        <w:t>роисходит в интервале скоростей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 w:rsidRPr="0041702D">
        <w:rPr>
          <w:rFonts w:ascii="Times New Roman" w:hAnsi="Times New Roman"/>
          <w:position w:val="-10"/>
          <w:sz w:val="28"/>
          <w:szCs w:val="28"/>
          <w:lang w:val="en-US"/>
        </w:rPr>
        <w:object w:dxaOrig="1660" w:dyaOrig="320">
          <v:shape id="_x0000_i1068" type="#_x0000_t75" style="width:83.25pt;height:15.75pt" o:ole="">
            <v:imagedata r:id="rId92" o:title=""/>
          </v:shape>
          <o:OLEObject Type="Embed" ProgID="Equation.3" ShapeID="_x0000_i1068" DrawAspect="Content" ObjectID="_1580686108" r:id="rId93"/>
        </w:objec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  <w:r>
        <w:rPr>
          <w:rFonts w:ascii="Times New Roman" w:hAnsi="Times New Roman"/>
          <w:sz w:val="28"/>
          <w:szCs w:val="28"/>
        </w:rPr>
        <w:t>Проинтегрируем в этом интервале процесс без энергии стабилизации</w:t>
      </w:r>
      <w:r w:rsidRPr="00517EBD">
        <w:rPr>
          <w:rFonts w:ascii="Times New Roman" w:hAnsi="Times New Roman"/>
          <w:sz w:val="28"/>
          <w:szCs w:val="28"/>
        </w:rPr>
        <w:t>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34"/>
          <w:sz w:val="28"/>
          <w:szCs w:val="28"/>
        </w:rPr>
        <w:t xml:space="preserve">                                   </w:t>
      </w:r>
      <w:r w:rsidRPr="00F45787">
        <w:rPr>
          <w:rFonts w:ascii="Times New Roman" w:hAnsi="Times New Roman"/>
          <w:position w:val="-58"/>
          <w:sz w:val="28"/>
          <w:szCs w:val="28"/>
          <w:lang w:val="en-US"/>
        </w:rPr>
        <w:object w:dxaOrig="4340" w:dyaOrig="1280">
          <v:shape id="_x0000_i1069" type="#_x0000_t75" style="width:213pt;height:63pt" o:ole="">
            <v:imagedata r:id="rId94" o:title=""/>
          </v:shape>
          <o:OLEObject Type="Embed" ProgID="Equation.3" ShapeID="_x0000_i1069" DrawAspect="Content" ObjectID="_1580686109" r:id="rId95"/>
        </w:object>
      </w:r>
      <w:r>
        <w:rPr>
          <w:rFonts w:ascii="Times New Roman" w:hAnsi="Times New Roman"/>
          <w:position w:val="-36"/>
          <w:sz w:val="28"/>
          <w:szCs w:val="28"/>
        </w:rPr>
        <w:t xml:space="preserve">                  </w:t>
      </w:r>
      <w:r w:rsidRPr="00517EBD">
        <w:rPr>
          <w:rFonts w:ascii="Times New Roman" w:hAnsi="Times New Roman"/>
          <w:position w:val="-36"/>
          <w:sz w:val="28"/>
          <w:szCs w:val="28"/>
        </w:rPr>
        <w:t xml:space="preserve"> </w:t>
      </w:r>
      <w:r>
        <w:rPr>
          <w:rFonts w:ascii="Times New Roman" w:hAnsi="Times New Roman"/>
          <w:position w:val="-36"/>
          <w:sz w:val="28"/>
          <w:szCs w:val="28"/>
        </w:rPr>
        <w:t xml:space="preserve">          </w:t>
      </w:r>
      <w:r w:rsidRPr="00517EBD">
        <w:rPr>
          <w:rFonts w:ascii="Times New Roman" w:hAnsi="Times New Roman"/>
          <w:position w:val="-36"/>
          <w:sz w:val="28"/>
          <w:szCs w:val="28"/>
        </w:rPr>
        <w:t xml:space="preserve">  (</w:t>
      </w:r>
      <w:r>
        <w:rPr>
          <w:rFonts w:ascii="Times New Roman" w:hAnsi="Times New Roman"/>
          <w:position w:val="-36"/>
          <w:sz w:val="28"/>
          <w:szCs w:val="28"/>
        </w:rPr>
        <w:t>10</w:t>
      </w:r>
      <w:r w:rsidRPr="00517EBD">
        <w:rPr>
          <w:rFonts w:ascii="Times New Roman" w:hAnsi="Times New Roman"/>
          <w:position w:val="-36"/>
          <w:sz w:val="28"/>
          <w:szCs w:val="28"/>
        </w:rPr>
        <w:t>)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(В</w:t>
      </w:r>
      <w:r w:rsidRPr="00517EBD">
        <w:rPr>
          <w:rFonts w:ascii="Times New Roman" w:hAnsi="Times New Roman"/>
          <w:sz w:val="28"/>
          <w:szCs w:val="28"/>
        </w:rPr>
        <w:t>ычисления проводятся с удовлетворяющей нас точностью значения после запятой</w:t>
      </w:r>
      <w:r>
        <w:rPr>
          <w:rFonts w:ascii="Times New Roman" w:hAnsi="Times New Roman"/>
          <w:sz w:val="28"/>
          <w:szCs w:val="28"/>
        </w:rPr>
        <w:t>)</w:t>
      </w:r>
      <w:r w:rsidRPr="00517E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Здесь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320" w:dyaOrig="360">
          <v:shape id="_x0000_i1070" type="#_x0000_t75" style="width:15.75pt;height:18pt" o:ole="">
            <v:imagedata r:id="rId96" o:title=""/>
          </v:shape>
          <o:OLEObject Type="Embed" ProgID="Equation.3" ShapeID="_x0000_i1070" DrawAspect="Content" ObjectID="_1580686110" r:id="rId97"/>
        </w:object>
      </w:r>
      <w:r>
        <w:rPr>
          <w:rFonts w:ascii="Times New Roman" w:hAnsi="Times New Roman"/>
          <w:sz w:val="28"/>
          <w:szCs w:val="28"/>
        </w:rPr>
        <w:t>– энергия стабильных вращений в паре частиц</w:t>
      </w:r>
      <w:proofErr w:type="gramStart"/>
      <w:r w:rsidRPr="00517EBD">
        <w:rPr>
          <w:rFonts w:ascii="Times New Roman" w:hAnsi="Times New Roman"/>
          <w:sz w:val="28"/>
          <w:szCs w:val="28"/>
        </w:rPr>
        <w:t>.</w:t>
      </w:r>
      <w:proofErr w:type="gramEnd"/>
      <w:r w:rsidRPr="00517EBD">
        <w:rPr>
          <w:rFonts w:ascii="Times New Roman" w:hAnsi="Times New Roman"/>
          <w:sz w:val="28"/>
          <w:szCs w:val="28"/>
        </w:rPr>
        <w:t xml:space="preserve"> </w:t>
      </w:r>
      <w:r w:rsidRPr="005C427D">
        <w:rPr>
          <w:rFonts w:ascii="Times New Roman" w:hAnsi="Times New Roman"/>
          <w:position w:val="-4"/>
          <w:sz w:val="28"/>
          <w:szCs w:val="28"/>
        </w:rPr>
        <w:object w:dxaOrig="260" w:dyaOrig="260">
          <v:shape id="_x0000_i1071" type="#_x0000_t75" style="width:12.75pt;height:12.75pt" o:ole="">
            <v:imagedata r:id="rId98" o:title=""/>
          </v:shape>
          <o:OLEObject Type="Embed" ProgID="Equation.3" ShapeID="_x0000_i1071" DrawAspect="Content" ObjectID="_1580686111" r:id="rId99"/>
        </w:object>
      </w:r>
      <w:r w:rsidRPr="00517EB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олная энергия процесса</w:t>
      </w:r>
      <w:r w:rsidRPr="00517EBD">
        <w:rPr>
          <w:rFonts w:ascii="Times New Roman" w:hAnsi="Times New Roman"/>
          <w:sz w:val="28"/>
          <w:szCs w:val="28"/>
        </w:rPr>
        <w:t xml:space="preserve"> с применени</w:t>
      </w:r>
      <w:r>
        <w:rPr>
          <w:rFonts w:ascii="Times New Roman" w:hAnsi="Times New Roman"/>
          <w:sz w:val="28"/>
          <w:szCs w:val="28"/>
        </w:rPr>
        <w:t>ем (9</w:t>
      </w:r>
      <w:r w:rsidRPr="00517EBD">
        <w:rPr>
          <w:rFonts w:ascii="Times New Roman" w:hAnsi="Times New Roman"/>
          <w:sz w:val="28"/>
          <w:szCs w:val="28"/>
        </w:rPr>
        <w:t>).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</w:t>
      </w:r>
      <w:r w:rsidRPr="00517EBD">
        <w:rPr>
          <w:rFonts w:ascii="Times New Roman" w:hAnsi="Times New Roman"/>
          <w:sz w:val="28"/>
          <w:szCs w:val="28"/>
        </w:rPr>
        <w:t xml:space="preserve">лектрическая часть от </w:t>
      </w:r>
      <w:r>
        <w:rPr>
          <w:rFonts w:ascii="Times New Roman" w:hAnsi="Times New Roman"/>
          <w:sz w:val="28"/>
          <w:szCs w:val="28"/>
        </w:rPr>
        <w:t xml:space="preserve">электромагнитной </w:t>
      </w:r>
      <w:r w:rsidRPr="00517EBD">
        <w:rPr>
          <w:rFonts w:ascii="Times New Roman" w:hAnsi="Times New Roman"/>
          <w:sz w:val="28"/>
          <w:szCs w:val="28"/>
        </w:rPr>
        <w:t>энергии</w:t>
      </w:r>
      <w:r>
        <w:rPr>
          <w:rFonts w:ascii="Times New Roman" w:hAnsi="Times New Roman"/>
          <w:sz w:val="28"/>
          <w:szCs w:val="28"/>
        </w:rPr>
        <w:t xml:space="preserve"> (10</w:t>
      </w:r>
      <w:r w:rsidRPr="00517E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порождает энергию стабилизации вращения</w:t>
      </w:r>
      <w:r w:rsidRPr="00517EBD">
        <w:rPr>
          <w:rFonts w:ascii="Times New Roman" w:hAnsi="Times New Roman"/>
          <w:sz w:val="28"/>
          <w:szCs w:val="28"/>
        </w:rPr>
        <w:t xml:space="preserve"> и равна: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32"/>
          <w:sz w:val="28"/>
          <w:szCs w:val="28"/>
        </w:rPr>
        <w:t xml:space="preserve">                                                         </w:t>
      </w:r>
      <w:r w:rsidRPr="00625080">
        <w:rPr>
          <w:rFonts w:ascii="Times New Roman" w:hAnsi="Times New Roman"/>
          <w:position w:val="-30"/>
          <w:sz w:val="28"/>
          <w:szCs w:val="28"/>
        </w:rPr>
        <w:object w:dxaOrig="1320" w:dyaOrig="680">
          <v:shape id="_x0000_i1072" type="#_x0000_t75" style="width:63pt;height:33.75pt" o:ole="">
            <v:imagedata r:id="rId100" o:title=""/>
          </v:shape>
          <o:OLEObject Type="Embed" ProgID="Equation.3" ShapeID="_x0000_i1072" DrawAspect="Content" ObjectID="_1580686112" r:id="rId101"/>
        </w:object>
      </w:r>
      <w:r w:rsidRPr="00517EBD">
        <w:rPr>
          <w:rFonts w:ascii="Times New Roman" w:hAnsi="Times New Roman"/>
          <w:sz w:val="28"/>
          <w:szCs w:val="28"/>
        </w:rPr>
        <w:t>=</w:t>
      </w:r>
      <w:r w:rsidRPr="000858E0">
        <w:rPr>
          <w:rFonts w:ascii="Times New Roman" w:hAnsi="Times New Roman"/>
          <w:position w:val="-6"/>
          <w:sz w:val="28"/>
          <w:szCs w:val="28"/>
        </w:rPr>
        <w:object w:dxaOrig="480" w:dyaOrig="279">
          <v:shape id="_x0000_i1073" type="#_x0000_t75" style="width:24pt;height:13.5pt" o:ole="">
            <v:imagedata r:id="rId102" o:title=""/>
          </v:shape>
          <o:OLEObject Type="Embed" ProgID="Equation.3" ShapeID="_x0000_i1073" DrawAspect="Content" ObjectID="_1580686113" r:id="rId103"/>
        </w:objec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74" type="#_x0000_t75" style="width:15pt;height:18pt" o:ole="">
            <v:imagedata r:id="rId104" o:title=""/>
          </v:shape>
          <o:OLEObject Type="Embed" ProgID="Equation.3" ShapeID="_x0000_i1074" DrawAspect="Content" ObjectID="_1580686114" r:id="rId105"/>
        </w:object>
      </w:r>
      <w:r w:rsidRPr="00517EBD">
        <w:rPr>
          <w:rFonts w:ascii="Times New Roman" w:hAnsi="Times New Roman"/>
          <w:position w:val="-1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17EB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17EB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11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где </w:t>
      </w:r>
      <w:r w:rsidRPr="00517EBD">
        <w:rPr>
          <w:rFonts w:ascii="Times New Roman" w:hAnsi="Times New Roman"/>
          <w:position w:val="-10"/>
          <w:sz w:val="28"/>
          <w:szCs w:val="28"/>
        </w:rPr>
        <w:object w:dxaOrig="1480" w:dyaOrig="360">
          <v:shape id="_x0000_i1075" type="#_x0000_t75" style="width:1in;height:18pt" o:ole="">
            <v:imagedata r:id="rId106" o:title=""/>
          </v:shape>
          <o:OLEObject Type="Embed" ProgID="Equation.3" ShapeID="_x0000_i1075" DrawAspect="Content" ObjectID="_1580686115" r:id="rId107"/>
        </w:object>
      </w:r>
      <w:r w:rsidRPr="00517EBD">
        <w:rPr>
          <w:rFonts w:ascii="Times New Roman" w:hAnsi="Times New Roman"/>
          <w:position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находится с применением (9) от значения (10)</w:t>
      </w:r>
      <w:r w:rsidRPr="00517EBD">
        <w:rPr>
          <w:rFonts w:ascii="Times New Roman" w:hAnsi="Times New Roman"/>
          <w:sz w:val="28"/>
          <w:szCs w:val="28"/>
        </w:rPr>
        <w:t>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 </w:t>
      </w:r>
      <w:r w:rsidRPr="00F45787">
        <w:rPr>
          <w:rFonts w:ascii="Times New Roman" w:hAnsi="Times New Roman"/>
          <w:position w:val="-36"/>
          <w:sz w:val="28"/>
          <w:szCs w:val="28"/>
        </w:rPr>
        <w:object w:dxaOrig="2260" w:dyaOrig="840">
          <v:shape id="_x0000_i1076" type="#_x0000_t75" style="width:113.25pt;height:41.25pt" o:ole="">
            <v:imagedata r:id="rId108" o:title=""/>
          </v:shape>
          <o:OLEObject Type="Embed" ProgID="Equation.3" ShapeID="_x0000_i1076" DrawAspect="Content" ObjectID="_1580686116" r:id="rId109"/>
        </w:object>
      </w:r>
      <w:r w:rsidRPr="00517EBD">
        <w:rPr>
          <w:rFonts w:ascii="Times New Roman" w:hAnsi="Times New Roman"/>
          <w:sz w:val="28"/>
          <w:szCs w:val="28"/>
        </w:rPr>
        <w:t xml:space="preserve">.                         </w:t>
      </w:r>
      <w:r>
        <w:rPr>
          <w:rFonts w:ascii="Times New Roman" w:hAnsi="Times New Roman"/>
          <w:sz w:val="28"/>
          <w:szCs w:val="28"/>
        </w:rPr>
        <w:t xml:space="preserve">          (12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17EBD">
        <w:rPr>
          <w:rFonts w:ascii="Times New Roman" w:hAnsi="Times New Roman"/>
          <w:sz w:val="28"/>
          <w:szCs w:val="28"/>
        </w:rPr>
        <w:t xml:space="preserve"> Энергия стабилизации </w:t>
      </w: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517EBD">
        <w:rPr>
          <w:rFonts w:ascii="Times New Roman" w:hAnsi="Times New Roman"/>
          <w:sz w:val="28"/>
          <w:szCs w:val="28"/>
        </w:rPr>
        <w:t>определяется с применение</w:t>
      </w:r>
      <w:r>
        <w:rPr>
          <w:rFonts w:ascii="Times New Roman" w:hAnsi="Times New Roman"/>
          <w:sz w:val="28"/>
          <w:szCs w:val="28"/>
        </w:rPr>
        <w:t>м (9</w:t>
      </w:r>
      <w:r w:rsidRPr="00517EBD">
        <w:rPr>
          <w:rFonts w:ascii="Times New Roman" w:hAnsi="Times New Roman"/>
          <w:sz w:val="28"/>
          <w:szCs w:val="28"/>
        </w:rPr>
        <w:t>) от энергии электрической части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 </w:t>
      </w:r>
      <w:r w:rsidRPr="00F45787">
        <w:rPr>
          <w:rFonts w:ascii="Times New Roman" w:hAnsi="Times New Roman"/>
          <w:position w:val="-36"/>
          <w:sz w:val="28"/>
          <w:szCs w:val="28"/>
        </w:rPr>
        <w:object w:dxaOrig="2140" w:dyaOrig="840">
          <v:shape id="_x0000_i1077" type="#_x0000_t75" style="width:107.25pt;height:41.25pt" o:ole="">
            <v:imagedata r:id="rId110" o:title=""/>
          </v:shape>
          <o:OLEObject Type="Embed" ProgID="Equation.3" ShapeID="_x0000_i1077" DrawAspect="Content" ObjectID="_1580686117" r:id="rId111"/>
        </w:object>
      </w:r>
      <w:r w:rsidRPr="00517EBD">
        <w:rPr>
          <w:rFonts w:ascii="Times New Roman" w:hAnsi="Times New Roman"/>
          <w:sz w:val="28"/>
          <w:szCs w:val="28"/>
        </w:rPr>
        <w:t xml:space="preserve">,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17E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(13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где </w:t>
      </w:r>
      <w:r w:rsidRPr="00517EBD">
        <w:rPr>
          <w:rFonts w:ascii="Times New Roman" w:hAnsi="Times New Roman"/>
          <w:position w:val="-10"/>
          <w:sz w:val="28"/>
          <w:szCs w:val="28"/>
        </w:rPr>
        <w:object w:dxaOrig="1600" w:dyaOrig="320">
          <v:shape id="_x0000_i1078" type="#_x0000_t75" style="width:80.25pt;height:15.75pt" o:ole="">
            <v:imagedata r:id="rId112" o:title=""/>
          </v:shape>
          <o:OLEObject Type="Embed" ProgID="Equation.3" ShapeID="_x0000_i1078" DrawAspect="Content" ObjectID="_1580686118" r:id="rId113"/>
        </w:object>
      </w:r>
      <w:r w:rsidRPr="00517EBD">
        <w:rPr>
          <w:rFonts w:ascii="Times New Roman" w:hAnsi="Times New Roman"/>
          <w:sz w:val="28"/>
          <w:szCs w:val="28"/>
        </w:rPr>
        <w:t xml:space="preserve">, и имеет </w:t>
      </w:r>
      <w:r>
        <w:rPr>
          <w:rFonts w:ascii="Times New Roman" w:hAnsi="Times New Roman"/>
          <w:sz w:val="28"/>
          <w:szCs w:val="28"/>
        </w:rPr>
        <w:t>числен</w:t>
      </w:r>
      <w:r w:rsidR="002A43F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517EBD">
        <w:rPr>
          <w:rFonts w:ascii="Times New Roman" w:hAnsi="Times New Roman"/>
          <w:sz w:val="28"/>
          <w:szCs w:val="28"/>
        </w:rPr>
        <w:t>значение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</w:t>
      </w:r>
      <w:r w:rsidRPr="00394E50">
        <w:rPr>
          <w:rFonts w:ascii="Times New Roman" w:hAnsi="Times New Roman"/>
          <w:position w:val="-12"/>
          <w:sz w:val="28"/>
          <w:szCs w:val="28"/>
        </w:rPr>
        <w:object w:dxaOrig="2720" w:dyaOrig="400">
          <v:shape id="_x0000_i1079" type="#_x0000_t75" style="width:130.5pt;height:20.25pt" o:ole="">
            <v:imagedata r:id="rId114" o:title=""/>
          </v:shape>
          <o:OLEObject Type="Embed" ProgID="Equation.3" ShapeID="_x0000_i1079" DrawAspect="Content" ObjectID="_1580686119" r:id="rId115"/>
        </w:object>
      </w:r>
      <w:r w:rsidRPr="00517EBD">
        <w:rPr>
          <w:rFonts w:ascii="Times New Roman" w:hAnsi="Times New Roman"/>
          <w:sz w:val="28"/>
          <w:szCs w:val="28"/>
        </w:rPr>
        <w:t xml:space="preserve">.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17E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(14)</w:t>
      </w:r>
      <w:r w:rsidRPr="00517EBD">
        <w:rPr>
          <w:rFonts w:ascii="Times New Roman" w:hAnsi="Times New Roman"/>
          <w:sz w:val="28"/>
          <w:szCs w:val="28"/>
        </w:rPr>
        <w:t xml:space="preserve">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Стабилизация моментов количества движения для пары частиц  оценивается </w:t>
      </w:r>
      <w:r w:rsidRPr="00517EBD">
        <w:rPr>
          <w:rFonts w:ascii="Times New Roman" w:hAnsi="Times New Roman"/>
          <w:sz w:val="28"/>
          <w:szCs w:val="28"/>
        </w:rPr>
        <w:t>соотношени</w:t>
      </w:r>
      <w:r>
        <w:rPr>
          <w:rFonts w:ascii="Times New Roman" w:hAnsi="Times New Roman"/>
          <w:sz w:val="28"/>
          <w:szCs w:val="28"/>
        </w:rPr>
        <w:t>ем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position w:val="-10"/>
          <w:sz w:val="28"/>
          <w:szCs w:val="28"/>
        </w:rPr>
        <w:object w:dxaOrig="1140" w:dyaOrig="320">
          <v:shape id="_x0000_i1080" type="#_x0000_t75" style="width:57pt;height:15.75pt" o:ole="">
            <v:imagedata r:id="rId116" o:title=""/>
          </v:shape>
          <o:OLEObject Type="Embed" ProgID="Equation.3" ShapeID="_x0000_i1080" DrawAspect="Content" ObjectID="_1580686120" r:id="rId117"/>
        </w:object>
      </w:r>
      <w:r w:rsidRPr="00517EBD">
        <w:rPr>
          <w:rFonts w:ascii="Times New Roman" w:hAnsi="Times New Roman"/>
          <w:sz w:val="28"/>
          <w:szCs w:val="28"/>
        </w:rPr>
        <w:t>, которо</w:t>
      </w:r>
      <w:r>
        <w:rPr>
          <w:rFonts w:ascii="Times New Roman" w:hAnsi="Times New Roman"/>
          <w:sz w:val="28"/>
          <w:szCs w:val="28"/>
        </w:rPr>
        <w:t>е определяется от значения (14)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</w:t>
      </w:r>
      <w:r w:rsidRPr="00394E50">
        <w:rPr>
          <w:rFonts w:ascii="Times New Roman" w:hAnsi="Times New Roman"/>
          <w:position w:val="-36"/>
          <w:sz w:val="28"/>
          <w:szCs w:val="28"/>
          <w:lang w:val="en-US"/>
        </w:rPr>
        <w:object w:dxaOrig="2880" w:dyaOrig="840">
          <v:shape id="_x0000_i1081" type="#_x0000_t75" style="width:2in;height:40.5pt" o:ole="">
            <v:imagedata r:id="rId118" o:title=""/>
          </v:shape>
          <o:OLEObject Type="Embed" ProgID="Equation.3" ShapeID="_x0000_i1081" DrawAspect="Content" ObjectID="_1580686121" r:id="rId119"/>
        </w:object>
      </w:r>
      <w:r w:rsidRPr="00517EB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(15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Стабилизация каждого из четырех  вращений пары оценивается </w:t>
      </w:r>
      <w:r w:rsidRPr="00517EBD">
        <w:rPr>
          <w:rFonts w:ascii="Times New Roman" w:hAnsi="Times New Roman"/>
          <w:sz w:val="28"/>
          <w:szCs w:val="28"/>
        </w:rPr>
        <w:t xml:space="preserve"> соотношени</w:t>
      </w:r>
      <w:r>
        <w:rPr>
          <w:rFonts w:ascii="Times New Roman" w:hAnsi="Times New Roman"/>
          <w:sz w:val="28"/>
          <w:szCs w:val="28"/>
        </w:rPr>
        <w:t>ем</w:t>
      </w:r>
      <w:r w:rsidRPr="00517EBD">
        <w:rPr>
          <w:rFonts w:ascii="Times New Roman" w:hAnsi="Times New Roman"/>
          <w:sz w:val="28"/>
          <w:szCs w:val="28"/>
        </w:rPr>
        <w:t>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24"/>
          <w:sz w:val="28"/>
          <w:szCs w:val="28"/>
        </w:rPr>
        <w:lastRenderedPageBreak/>
        <w:t xml:space="preserve">                                                            </w:t>
      </w:r>
      <w:r w:rsidRPr="00517EBD">
        <w:rPr>
          <w:rFonts w:ascii="Times New Roman" w:hAnsi="Times New Roman"/>
          <w:position w:val="-24"/>
          <w:sz w:val="28"/>
          <w:szCs w:val="28"/>
        </w:rPr>
        <w:object w:dxaOrig="1640" w:dyaOrig="620">
          <v:shape id="_x0000_i1082" type="#_x0000_t75" style="width:77.25pt;height:30.75pt" o:ole="">
            <v:imagedata r:id="rId120" o:title=""/>
          </v:shape>
          <o:OLEObject Type="Embed" ProgID="Equation.3" ShapeID="_x0000_i1082" DrawAspect="Content" ObjectID="_1580686122" r:id="rId121"/>
        </w:object>
      </w:r>
      <w:r w:rsidRPr="00517EBD">
        <w:rPr>
          <w:rFonts w:ascii="Times New Roman" w:hAnsi="Times New Roman"/>
          <w:sz w:val="28"/>
          <w:szCs w:val="28"/>
        </w:rPr>
        <w:t xml:space="preserve">.         </w:t>
      </w:r>
      <w:r>
        <w:rPr>
          <w:rFonts w:ascii="Times New Roman" w:hAnsi="Times New Roman"/>
          <w:sz w:val="28"/>
          <w:szCs w:val="28"/>
        </w:rPr>
        <w:t xml:space="preserve">                                  (16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одной частицы м</w:t>
      </w:r>
      <w:r w:rsidRPr="00F14F22">
        <w:rPr>
          <w:rFonts w:ascii="Times New Roman" w:hAnsi="Times New Roman"/>
          <w:sz w:val="28"/>
          <w:szCs w:val="28"/>
        </w:rPr>
        <w:t>омент импул</w:t>
      </w:r>
      <w:r>
        <w:rPr>
          <w:rFonts w:ascii="Times New Roman" w:hAnsi="Times New Roman"/>
          <w:sz w:val="28"/>
          <w:szCs w:val="28"/>
        </w:rPr>
        <w:t xml:space="preserve">ьса вихревого магнитного поля по магнитному радиусу уравнивается наименьшим действием электрического поля: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C61B3B">
        <w:rPr>
          <w:rFonts w:ascii="Times New Roman" w:hAnsi="Times New Roman"/>
          <w:position w:val="-24"/>
          <w:sz w:val="28"/>
          <w:szCs w:val="28"/>
        </w:rPr>
        <w:object w:dxaOrig="1340" w:dyaOrig="620">
          <v:shape id="_x0000_i1083" type="#_x0000_t75" style="width:66.75pt;height:30.75pt" o:ole="">
            <v:imagedata r:id="rId122" o:title=""/>
          </v:shape>
          <o:OLEObject Type="Embed" ProgID="Equation.3" ShapeID="_x0000_i1083" DrawAspect="Content" ObjectID="_1580686123" r:id="rId123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(17)        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17EBD">
        <w:rPr>
          <w:rFonts w:ascii="Times New Roman" w:hAnsi="Times New Roman"/>
          <w:sz w:val="28"/>
          <w:szCs w:val="28"/>
        </w:rPr>
        <w:t xml:space="preserve"> подстановкой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320" w:dyaOrig="360">
          <v:shape id="_x0000_i1084" type="#_x0000_t75" style="width:15.75pt;height:18pt" o:ole="">
            <v:imagedata r:id="rId124" o:title=""/>
          </v:shape>
          <o:OLEObject Type="Embed" ProgID="Equation.3" ShapeID="_x0000_i1084" DrawAspect="Content" ObjectID="_1580686124" r:id="rId125"/>
        </w:object>
      </w:r>
      <w:r>
        <w:rPr>
          <w:rFonts w:ascii="Times New Roman" w:hAnsi="Times New Roman"/>
          <w:sz w:val="28"/>
          <w:szCs w:val="28"/>
        </w:rPr>
        <w:t xml:space="preserve"> из (1) и соотношений для радиусов и характеристик полей</w:t>
      </w:r>
      <w:r w:rsidRPr="00517EBD">
        <w:rPr>
          <w:rFonts w:ascii="Times New Roman" w:hAnsi="Times New Roman"/>
          <w:sz w:val="28"/>
          <w:szCs w:val="28"/>
        </w:rPr>
        <w:t xml:space="preserve">, найдем </w:t>
      </w:r>
      <w:r>
        <w:rPr>
          <w:rFonts w:ascii="Times New Roman" w:hAnsi="Times New Roman"/>
          <w:sz w:val="28"/>
          <w:szCs w:val="28"/>
        </w:rPr>
        <w:t>радиус вращения магнитного поля</w:t>
      </w:r>
      <w:r w:rsidRPr="00517EBD">
        <w:rPr>
          <w:rFonts w:ascii="Times New Roman" w:hAnsi="Times New Roman"/>
          <w:sz w:val="28"/>
          <w:szCs w:val="28"/>
        </w:rPr>
        <w:t>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17EBD">
        <w:rPr>
          <w:rFonts w:ascii="Times New Roman" w:hAnsi="Times New Roman"/>
          <w:position w:val="-26"/>
          <w:sz w:val="28"/>
          <w:szCs w:val="28"/>
        </w:rPr>
        <w:object w:dxaOrig="2860" w:dyaOrig="700">
          <v:shape id="_x0000_i1085" type="#_x0000_t75" style="width:143.25pt;height:35.25pt" o:ole="">
            <v:imagedata r:id="rId126" o:title=""/>
          </v:shape>
          <o:OLEObject Type="Embed" ProgID="Equation.3" ShapeID="_x0000_i1085" DrawAspect="Content" ObjectID="_1580686125" r:id="rId127"/>
        </w:object>
      </w:r>
      <w:r w:rsidRPr="00517EBD">
        <w:rPr>
          <w:rFonts w:ascii="Times New Roman" w:hAnsi="Times New Roman"/>
          <w:sz w:val="28"/>
          <w:szCs w:val="28"/>
        </w:rPr>
        <w:t xml:space="preserve">,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7E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(18</w:t>
      </w:r>
      <w:r w:rsidRPr="00517EBD">
        <w:rPr>
          <w:rFonts w:ascii="Times New Roman" w:hAnsi="Times New Roman"/>
          <w:sz w:val="28"/>
          <w:szCs w:val="28"/>
        </w:rPr>
        <w:t xml:space="preserve">)     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где </w:t>
      </w:r>
      <w:r w:rsidRPr="00517EBD">
        <w:rPr>
          <w:rFonts w:ascii="Times New Roman" w:hAnsi="Times New Roman"/>
          <w:position w:val="-4"/>
          <w:sz w:val="28"/>
          <w:szCs w:val="28"/>
        </w:rPr>
        <w:object w:dxaOrig="200" w:dyaOrig="260">
          <v:shape id="_x0000_i1086" type="#_x0000_t75" style="width:9.75pt;height:12.75pt" o:ole="">
            <v:imagedata r:id="rId128" o:title=""/>
          </v:shape>
          <o:OLEObject Type="Embed" ProgID="Equation.3" ShapeID="_x0000_i1086" DrawAspect="Content" ObjectID="_1580686126" r:id="rId129"/>
        </w:object>
      </w:r>
      <w:r w:rsidRPr="00517EBD">
        <w:rPr>
          <w:rFonts w:ascii="Times New Roman" w:hAnsi="Times New Roman"/>
          <w:sz w:val="28"/>
          <w:szCs w:val="28"/>
        </w:rPr>
        <w:t xml:space="preserve"> - постоянная Планка</w:t>
      </w:r>
      <w:r>
        <w:rPr>
          <w:rFonts w:ascii="Times New Roman" w:hAnsi="Times New Roman"/>
          <w:sz w:val="28"/>
          <w:szCs w:val="28"/>
        </w:rPr>
        <w:t xml:space="preserve"> – наименьшее действие в процессе</w:t>
      </w:r>
      <w:r w:rsidRPr="00517EBD">
        <w:rPr>
          <w:rFonts w:ascii="Times New Roman" w:hAnsi="Times New Roman"/>
          <w:sz w:val="28"/>
          <w:szCs w:val="28"/>
        </w:rPr>
        <w:t>.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Радиус вращения электрического поля </w:t>
      </w:r>
      <w:r w:rsidRPr="00517EBD">
        <w:rPr>
          <w:rFonts w:ascii="Times New Roman" w:hAnsi="Times New Roman"/>
          <w:sz w:val="28"/>
          <w:szCs w:val="28"/>
        </w:rPr>
        <w:t>равен: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30"/>
          <w:sz w:val="28"/>
          <w:szCs w:val="28"/>
        </w:rPr>
        <w:t xml:space="preserve">                                                       </w:t>
      </w:r>
      <w:r w:rsidRPr="00517EBD">
        <w:rPr>
          <w:rFonts w:ascii="Times New Roman" w:hAnsi="Times New Roman"/>
          <w:position w:val="-30"/>
          <w:sz w:val="28"/>
          <w:szCs w:val="28"/>
        </w:rPr>
        <w:object w:dxaOrig="2460" w:dyaOrig="680">
          <v:shape id="_x0000_i1087" type="#_x0000_t75" style="width:123pt;height:33.75pt" o:ole="">
            <v:imagedata r:id="rId130" o:title=""/>
          </v:shape>
          <o:OLEObject Type="Embed" ProgID="Equation.3" ShapeID="_x0000_i1087" DrawAspect="Content" ObjectID="_1580686127" r:id="rId131"/>
        </w:object>
      </w:r>
      <w:r w:rsidRPr="00517EBD">
        <w:rPr>
          <w:rFonts w:ascii="Times New Roman" w:hAnsi="Times New Roman"/>
          <w:sz w:val="28"/>
          <w:szCs w:val="28"/>
        </w:rPr>
        <w:t xml:space="preserve">.                   </w:t>
      </w:r>
      <w:r>
        <w:rPr>
          <w:rFonts w:ascii="Times New Roman" w:hAnsi="Times New Roman"/>
          <w:sz w:val="28"/>
          <w:szCs w:val="28"/>
        </w:rPr>
        <w:t xml:space="preserve">                (19)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>Теперь с</w:t>
      </w:r>
      <w:r>
        <w:rPr>
          <w:rFonts w:ascii="Times New Roman" w:hAnsi="Times New Roman"/>
          <w:sz w:val="28"/>
          <w:szCs w:val="28"/>
        </w:rPr>
        <w:t>табильная масса (1</w:t>
      </w:r>
      <w:r w:rsidRPr="00517EBD">
        <w:rPr>
          <w:rFonts w:ascii="Times New Roman" w:hAnsi="Times New Roman"/>
          <w:sz w:val="28"/>
          <w:szCs w:val="28"/>
        </w:rPr>
        <w:t>) имеет значение: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2740" w:dyaOrig="380">
          <v:shape id="_x0000_i1088" type="#_x0000_t75" style="width:134.25pt;height:19.5pt" o:ole="">
            <v:imagedata r:id="rId132" o:title=""/>
          </v:shape>
          <o:OLEObject Type="Embed" ProgID="Equation.3" ShapeID="_x0000_i1088" DrawAspect="Content" ObjectID="_1580686128" r:id="rId133"/>
        </w:object>
      </w:r>
      <w:r w:rsidRPr="00517EBD">
        <w:rPr>
          <w:rFonts w:ascii="Times New Roman" w:hAnsi="Times New Roman"/>
          <w:sz w:val="28"/>
          <w:szCs w:val="28"/>
        </w:rPr>
        <w:t xml:space="preserve">,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7E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(20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Pr="00143171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равно массе покоя протона.                                                                                                    </w:t>
      </w:r>
    </w:p>
    <w:p w:rsidR="003D34FF" w:rsidRDefault="003D34FF" w:rsidP="003D34FF">
      <w:pPr>
        <w:spacing w:after="0" w:line="360" w:lineRule="auto"/>
        <w:jc w:val="both"/>
        <w:rPr>
          <w:rFonts w:ascii="Times New Roman" w:hAnsi="Times New Roman"/>
          <w:position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системе двух протонов остаточная энергия от электрической части на один протон с энергией покоя </w:t>
      </w:r>
      <w:r w:rsidRPr="000858E0">
        <w:rPr>
          <w:rFonts w:ascii="Times New Roman" w:hAnsi="Times New Roman"/>
          <w:position w:val="-6"/>
          <w:sz w:val="28"/>
          <w:szCs w:val="28"/>
        </w:rPr>
        <w:object w:dxaOrig="1400" w:dyaOrig="279">
          <v:shape id="_x0000_i1089" type="#_x0000_t75" style="width:69.75pt;height:14.25pt" o:ole="">
            <v:imagedata r:id="rId134" o:title=""/>
          </v:shape>
          <o:OLEObject Type="Embed" ProgID="Equation.3" ShapeID="_x0000_i1089" DrawAspect="Content" ObjectID="_1580686129" r:id="rId135"/>
        </w:object>
      </w:r>
      <w:r>
        <w:rPr>
          <w:rFonts w:ascii="Times New Roman" w:hAnsi="Times New Roman"/>
          <w:sz w:val="28"/>
          <w:szCs w:val="28"/>
        </w:rPr>
        <w:t xml:space="preserve"> равна:</w:t>
      </w:r>
      <w:r>
        <w:rPr>
          <w:rFonts w:ascii="Times New Roman" w:hAnsi="Times New Roman"/>
          <w:position w:val="-12"/>
          <w:sz w:val="28"/>
          <w:szCs w:val="28"/>
        </w:rPr>
        <w:t xml:space="preserve"> </w:t>
      </w:r>
    </w:p>
    <w:p w:rsidR="003D34FF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</w:t>
      </w:r>
      <w:r w:rsidRPr="001E0DF5">
        <w:rPr>
          <w:rFonts w:ascii="Times New Roman" w:hAnsi="Times New Roman"/>
          <w:position w:val="-24"/>
          <w:sz w:val="28"/>
          <w:szCs w:val="28"/>
        </w:rPr>
        <w:object w:dxaOrig="6680" w:dyaOrig="639">
          <v:shape id="_x0000_i1090" type="#_x0000_t75" style="width:333.75pt;height:32.25pt" o:ole="">
            <v:imagedata r:id="rId136" o:title=""/>
          </v:shape>
          <o:OLEObject Type="Embed" ProgID="Equation.3" ShapeID="_x0000_i1090" DrawAspect="Content" ObjectID="_1580686130" r:id="rId137"/>
        </w:object>
      </w:r>
      <w:r>
        <w:rPr>
          <w:rFonts w:ascii="Times New Roman" w:hAnsi="Times New Roman"/>
          <w:sz w:val="28"/>
          <w:szCs w:val="28"/>
        </w:rPr>
        <w:t xml:space="preserve">         (21), что удовлетворительно совпадает с энергией связи в дейтроне на нейтрон.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Если стабилизация вращений действием электрического поля не происходит, будем искать стабилизацию магнитным полем.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80CDE">
        <w:rPr>
          <w:rFonts w:ascii="Times New Roman" w:hAnsi="Times New Roman"/>
          <w:sz w:val="28"/>
          <w:szCs w:val="28"/>
        </w:rPr>
        <w:t xml:space="preserve">По принципу </w:t>
      </w:r>
      <w:proofErr w:type="spellStart"/>
      <w:r w:rsidR="00480CDE">
        <w:rPr>
          <w:rFonts w:ascii="Times New Roman" w:hAnsi="Times New Roman"/>
          <w:sz w:val="28"/>
          <w:szCs w:val="28"/>
        </w:rPr>
        <w:t>адд</w:t>
      </w:r>
      <w:r w:rsidRPr="00517EBD">
        <w:rPr>
          <w:rFonts w:ascii="Times New Roman" w:hAnsi="Times New Roman"/>
          <w:sz w:val="28"/>
          <w:szCs w:val="28"/>
        </w:rPr>
        <w:t>итивности</w:t>
      </w:r>
      <w:proofErr w:type="spellEnd"/>
      <w:r w:rsidRPr="00517EBD">
        <w:rPr>
          <w:rFonts w:ascii="Times New Roman" w:hAnsi="Times New Roman"/>
          <w:sz w:val="28"/>
          <w:szCs w:val="28"/>
        </w:rPr>
        <w:t xml:space="preserve"> энергии </w:t>
      </w:r>
      <w:r>
        <w:rPr>
          <w:rFonts w:ascii="Times New Roman" w:hAnsi="Times New Roman"/>
          <w:sz w:val="28"/>
          <w:szCs w:val="28"/>
        </w:rPr>
        <w:t>с одной</w:t>
      </w:r>
      <w:r w:rsidRPr="00517EBD">
        <w:rPr>
          <w:rFonts w:ascii="Times New Roman" w:hAnsi="Times New Roman"/>
          <w:sz w:val="28"/>
          <w:szCs w:val="28"/>
        </w:rPr>
        <w:t xml:space="preserve"> частицей </w:t>
      </w:r>
      <w:r>
        <w:rPr>
          <w:rFonts w:ascii="Times New Roman" w:hAnsi="Times New Roman"/>
          <w:sz w:val="28"/>
          <w:szCs w:val="28"/>
        </w:rPr>
        <w:t xml:space="preserve"> связано половина энергии пары</w:t>
      </w:r>
      <w:r w:rsidRPr="00517EBD">
        <w:rPr>
          <w:rFonts w:ascii="Times New Roman" w:hAnsi="Times New Roman"/>
          <w:sz w:val="28"/>
          <w:szCs w:val="28"/>
        </w:rPr>
        <w:t xml:space="preserve">. Так, половина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17EBD">
        <w:rPr>
          <w:rFonts w:ascii="Times New Roman" w:hAnsi="Times New Roman"/>
          <w:sz w:val="28"/>
          <w:szCs w:val="28"/>
        </w:rPr>
        <w:t>электрической части равна</w:t>
      </w:r>
      <w:r>
        <w:rPr>
          <w:rFonts w:ascii="Times New Roman" w:hAnsi="Times New Roman"/>
          <w:sz w:val="28"/>
          <w:szCs w:val="28"/>
        </w:rPr>
        <w:t>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17EBD">
        <w:rPr>
          <w:rFonts w:ascii="Times New Roman" w:hAnsi="Times New Roman"/>
          <w:position w:val="-24"/>
          <w:sz w:val="28"/>
          <w:szCs w:val="28"/>
        </w:rPr>
        <w:object w:dxaOrig="1820" w:dyaOrig="639">
          <v:shape id="_x0000_i1091" type="#_x0000_t75" style="width:88.5pt;height:31.5pt" o:ole="">
            <v:imagedata r:id="rId138" o:title=""/>
          </v:shape>
          <o:OLEObject Type="Embed" ProgID="Equation.3" ShapeID="_x0000_i1091" DrawAspect="Content" ObjectID="_1580686131" r:id="rId139"/>
        </w:object>
      </w:r>
      <w:r w:rsidRPr="00517EB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(22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 xml:space="preserve">Здесь и далее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92" type="#_x0000_t75" style="width:15pt;height:18pt" o:ole="">
            <v:imagedata r:id="rId140" o:title=""/>
          </v:shape>
          <o:OLEObject Type="Embed" ProgID="Equation.3" ShapeID="_x0000_i1092" DrawAspect="Content" ObjectID="_1580686132" r:id="rId141"/>
        </w:object>
      </w:r>
      <w:r w:rsidRPr="00517EBD">
        <w:rPr>
          <w:rFonts w:ascii="Times New Roman" w:hAnsi="Times New Roman"/>
          <w:sz w:val="28"/>
          <w:szCs w:val="28"/>
        </w:rPr>
        <w:t xml:space="preserve"> – энергия стабиль</w:t>
      </w:r>
      <w:r>
        <w:rPr>
          <w:rFonts w:ascii="Times New Roman" w:hAnsi="Times New Roman"/>
          <w:sz w:val="28"/>
          <w:szCs w:val="28"/>
        </w:rPr>
        <w:t>ных вращений полей одной частицы.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Проинтегрируем энергию (22) по (10</w:t>
      </w:r>
      <w:r w:rsidRPr="00517EBD">
        <w:rPr>
          <w:rFonts w:ascii="Times New Roman" w:hAnsi="Times New Roman"/>
          <w:sz w:val="28"/>
          <w:szCs w:val="28"/>
        </w:rPr>
        <w:t xml:space="preserve">) на интервале скоростей </w:t>
      </w:r>
      <w:r w:rsidRPr="00517EBD">
        <w:rPr>
          <w:rFonts w:ascii="Times New Roman" w:hAnsi="Times New Roman"/>
          <w:position w:val="-10"/>
          <w:sz w:val="28"/>
          <w:szCs w:val="28"/>
        </w:rPr>
        <w:object w:dxaOrig="1900" w:dyaOrig="340">
          <v:shape id="_x0000_i1093" type="#_x0000_t75" style="width:95.25pt;height:17.25pt" o:ole="">
            <v:imagedata r:id="rId142" o:title=""/>
          </v:shape>
          <o:OLEObject Type="Embed" ProgID="Equation.3" ShapeID="_x0000_i1093" DrawAspect="Content" ObjectID="_1580686133" r:id="rId143"/>
        </w:object>
      </w:r>
      <w:r w:rsidRPr="00517EBD">
        <w:rPr>
          <w:rFonts w:ascii="Times New Roman" w:hAnsi="Times New Roman"/>
          <w:sz w:val="28"/>
          <w:szCs w:val="28"/>
        </w:rPr>
        <w:t>, где верхний предел находится</w:t>
      </w:r>
      <w:r>
        <w:rPr>
          <w:rFonts w:ascii="Times New Roman" w:hAnsi="Times New Roman"/>
          <w:sz w:val="28"/>
          <w:szCs w:val="28"/>
        </w:rPr>
        <w:t xml:space="preserve"> с применением (9) </w:t>
      </w:r>
      <w:r w:rsidRPr="00517EBD">
        <w:rPr>
          <w:rFonts w:ascii="Times New Roman" w:hAnsi="Times New Roman"/>
          <w:sz w:val="28"/>
          <w:szCs w:val="28"/>
        </w:rPr>
        <w:t xml:space="preserve">из равенства 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</w:t>
      </w:r>
      <w:r w:rsidRPr="00394E50">
        <w:rPr>
          <w:rFonts w:ascii="Times New Roman" w:hAnsi="Times New Roman"/>
          <w:position w:val="-36"/>
          <w:sz w:val="28"/>
          <w:szCs w:val="28"/>
        </w:rPr>
        <w:object w:dxaOrig="2260" w:dyaOrig="840">
          <v:shape id="_x0000_i1094" type="#_x0000_t75" style="width:113.25pt;height:41.25pt" o:ole="">
            <v:imagedata r:id="rId144" o:title=""/>
          </v:shape>
          <o:OLEObject Type="Embed" ProgID="Equation.3" ShapeID="_x0000_i1094" DrawAspect="Content" ObjectID="_1580686134" r:id="rId145"/>
        </w:object>
      </w:r>
      <w:r w:rsidRPr="00517EBD">
        <w:rPr>
          <w:rFonts w:ascii="Times New Roman" w:hAnsi="Times New Roman"/>
          <w:sz w:val="28"/>
          <w:szCs w:val="28"/>
        </w:rPr>
        <w:t xml:space="preserve">.                        </w:t>
      </w:r>
      <w:r>
        <w:rPr>
          <w:rFonts w:ascii="Times New Roman" w:hAnsi="Times New Roman"/>
          <w:sz w:val="28"/>
          <w:szCs w:val="28"/>
        </w:rPr>
        <w:t xml:space="preserve">            (23</w:t>
      </w:r>
      <w:r w:rsidRPr="00517EBD">
        <w:rPr>
          <w:rFonts w:ascii="Times New Roman" w:hAnsi="Times New Roman"/>
          <w:sz w:val="28"/>
          <w:szCs w:val="28"/>
        </w:rPr>
        <w:t xml:space="preserve">)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>В э</w:t>
      </w:r>
      <w:r>
        <w:rPr>
          <w:rFonts w:ascii="Times New Roman" w:hAnsi="Times New Roman"/>
          <w:sz w:val="28"/>
          <w:szCs w:val="28"/>
        </w:rPr>
        <w:t>тих пределах интегрирование показывает</w:t>
      </w:r>
      <w:r w:rsidRPr="00517EBD">
        <w:rPr>
          <w:rFonts w:ascii="Times New Roman" w:hAnsi="Times New Roman"/>
          <w:sz w:val="28"/>
          <w:szCs w:val="28"/>
        </w:rPr>
        <w:t xml:space="preserve"> энергию</w:t>
      </w:r>
    </w:p>
    <w:p w:rsidR="003D34FF" w:rsidRPr="00517EBD" w:rsidRDefault="003D34FF" w:rsidP="003D34FF">
      <w:pPr>
        <w:spacing w:after="0" w:line="360" w:lineRule="auto"/>
        <w:ind w:right="-19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  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1860" w:dyaOrig="380">
          <v:shape id="_x0000_i1095" type="#_x0000_t75" style="width:92.25pt;height:19.5pt" o:ole="">
            <v:imagedata r:id="rId146" o:title=""/>
          </v:shape>
          <o:OLEObject Type="Embed" ProgID="Equation.3" ShapeID="_x0000_i1095" DrawAspect="Content" ObjectID="_1580686135" r:id="rId147"/>
        </w:object>
      </w:r>
      <w:r w:rsidRPr="00517E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7E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(24</w:t>
      </w:r>
      <w:r w:rsidRPr="00517EBD">
        <w:rPr>
          <w:rFonts w:ascii="Times New Roman" w:hAnsi="Times New Roman"/>
          <w:sz w:val="28"/>
          <w:szCs w:val="28"/>
        </w:rPr>
        <w:t xml:space="preserve">)   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Энергия стабилизации на этом уровне </w:t>
      </w:r>
      <w:r w:rsidRPr="00517EBD">
        <w:rPr>
          <w:rFonts w:ascii="Times New Roman" w:hAnsi="Times New Roman"/>
          <w:sz w:val="28"/>
          <w:szCs w:val="28"/>
        </w:rPr>
        <w:t>имеет значение: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    </w:t>
      </w:r>
      <w:r w:rsidRPr="00517EBD">
        <w:rPr>
          <w:rFonts w:ascii="Times New Roman" w:hAnsi="Times New Roman"/>
          <w:position w:val="-12"/>
          <w:sz w:val="28"/>
          <w:szCs w:val="28"/>
        </w:rPr>
        <w:object w:dxaOrig="1880" w:dyaOrig="380">
          <v:shape id="_x0000_i1096" type="#_x0000_t75" style="width:91.5pt;height:19.5pt" o:ole="">
            <v:imagedata r:id="rId148" o:title=""/>
          </v:shape>
          <o:OLEObject Type="Embed" ProgID="Equation.3" ShapeID="_x0000_i1096" DrawAspect="Content" ObjectID="_1580686136" r:id="rId149"/>
        </w:object>
      </w:r>
      <w:r>
        <w:rPr>
          <w:rFonts w:ascii="Times New Roman" w:hAnsi="Times New Roman"/>
          <w:sz w:val="28"/>
          <w:szCs w:val="28"/>
        </w:rPr>
        <w:t>,</w:t>
      </w:r>
      <w:r w:rsidRPr="00517EB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(25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Default="003D34FF" w:rsidP="003D34FF">
      <w:pPr>
        <w:spacing w:after="0" w:line="360" w:lineRule="auto"/>
        <w:jc w:val="both"/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которой, с применением (9</w:t>
      </w:r>
      <w:r w:rsidRPr="00517E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517EBD">
        <w:rPr>
          <w:rFonts w:ascii="Times New Roman" w:hAnsi="Times New Roman"/>
          <w:sz w:val="28"/>
          <w:szCs w:val="28"/>
        </w:rPr>
        <w:t xml:space="preserve"> найдем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position w:val="-10"/>
          <w:sz w:val="28"/>
          <w:szCs w:val="28"/>
        </w:rPr>
        <w:object w:dxaOrig="1280" w:dyaOrig="320">
          <v:shape id="_x0000_i1097" type="#_x0000_t75" style="width:63pt;height:15pt" o:ole="">
            <v:imagedata r:id="rId150" o:title=""/>
          </v:shape>
          <o:OLEObject Type="Embed" ProgID="Equation.3" ShapeID="_x0000_i1097" DrawAspect="Content" ObjectID="_1580686137" r:id="rId151"/>
        </w:object>
      </w:r>
      <w:r>
        <w:rPr>
          <w:rFonts w:ascii="Times New Roman" w:hAnsi="Times New Roman"/>
          <w:sz w:val="28"/>
          <w:szCs w:val="28"/>
        </w:rPr>
        <w:t>, что оценивает энергию стабилизации вращающихся полей, как увидим далее, в электроне и равно Постоянной Тонкой Структуры.</w:t>
      </w:r>
    </w:p>
    <w:p w:rsidR="003D34FF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4F22">
        <w:rPr>
          <w:rFonts w:ascii="Times New Roman" w:hAnsi="Times New Roman"/>
          <w:sz w:val="28"/>
          <w:szCs w:val="28"/>
        </w:rPr>
        <w:t>Для электрона момент импульса вихревого электрического поля по электрическому радиусу уравнивается наименьшим действием магнитного поля: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</w:t>
      </w:r>
      <w:r w:rsidRPr="00C61B3B">
        <w:rPr>
          <w:rFonts w:ascii="Times New Roman" w:hAnsi="Times New Roman"/>
          <w:position w:val="-24"/>
          <w:sz w:val="28"/>
          <w:szCs w:val="28"/>
        </w:rPr>
        <w:object w:dxaOrig="1359" w:dyaOrig="620">
          <v:shape id="_x0000_i1098" type="#_x0000_t75" style="width:68.25pt;height:30.75pt" o:ole="">
            <v:imagedata r:id="rId152" o:title=""/>
          </v:shape>
          <o:OLEObject Type="Embed" ProgID="Equation.3" ShapeID="_x0000_i1098" DrawAspect="Content" ObjectID="_1580686138" r:id="rId153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(26)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>Подставляя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BD">
        <w:rPr>
          <w:rFonts w:ascii="Times New Roman" w:hAnsi="Times New Roman"/>
          <w:position w:val="-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сюда (1) и соотношения радиусов и характеристик полей</w:t>
      </w:r>
      <w:r w:rsidRPr="00517EBD">
        <w:rPr>
          <w:rFonts w:ascii="Times New Roman" w:hAnsi="Times New Roman"/>
          <w:sz w:val="28"/>
          <w:szCs w:val="28"/>
        </w:rPr>
        <w:t xml:space="preserve">, получим радиусы </w:t>
      </w:r>
      <w:r w:rsidRPr="00517EBD">
        <w:rPr>
          <w:rFonts w:ascii="Times New Roman" w:hAnsi="Times New Roman"/>
          <w:position w:val="-6"/>
          <w:sz w:val="28"/>
          <w:szCs w:val="28"/>
        </w:rPr>
        <w:object w:dxaOrig="139" w:dyaOrig="279">
          <v:shape id="_x0000_i1099" type="#_x0000_t75" style="width:6.75pt;height:14.25pt" o:ole="">
            <v:imagedata r:id="rId154" o:title=""/>
          </v:shape>
          <o:OLEObject Type="Embed" ProgID="Equation.3" ShapeID="_x0000_i1099" DrawAspect="Content" ObjectID="_1580686139" r:id="rId155"/>
        </w:object>
      </w:r>
      <w:r w:rsidRPr="00517EBD">
        <w:rPr>
          <w:rFonts w:ascii="Times New Roman" w:hAnsi="Times New Roman"/>
          <w:sz w:val="28"/>
          <w:szCs w:val="28"/>
        </w:rPr>
        <w:t xml:space="preserve"> и </w:t>
      </w:r>
      <w:r w:rsidRPr="00517EBD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100" type="#_x0000_t75" style="width:9pt;height:9.75pt" o:ole="">
            <v:imagedata r:id="rId156" o:title=""/>
          </v:shape>
          <o:OLEObject Type="Embed" ProgID="Equation.3" ShapeID="_x0000_i1100" DrawAspect="Content" ObjectID="_1580686140" r:id="rId157"/>
        </w:object>
      </w:r>
      <w:r w:rsidRPr="00517EBD">
        <w:rPr>
          <w:rFonts w:ascii="Times New Roman" w:hAnsi="Times New Roman"/>
          <w:sz w:val="28"/>
          <w:szCs w:val="28"/>
        </w:rPr>
        <w:t>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26"/>
          <w:sz w:val="28"/>
          <w:szCs w:val="28"/>
        </w:rPr>
        <w:t xml:space="preserve">   </w:t>
      </w:r>
      <w:r>
        <w:rPr>
          <w:rFonts w:ascii="Times New Roman" w:hAnsi="Times New Roman"/>
          <w:position w:val="-26"/>
          <w:sz w:val="28"/>
          <w:szCs w:val="28"/>
        </w:rPr>
        <w:t xml:space="preserve">                       </w:t>
      </w:r>
      <w:r w:rsidRPr="00517EBD">
        <w:rPr>
          <w:rFonts w:ascii="Times New Roman" w:hAnsi="Times New Roman"/>
          <w:position w:val="-26"/>
          <w:sz w:val="28"/>
          <w:szCs w:val="28"/>
        </w:rPr>
        <w:t xml:space="preserve">   </w:t>
      </w:r>
      <w:r w:rsidRPr="00517EBD">
        <w:rPr>
          <w:rFonts w:ascii="Times New Roman" w:hAnsi="Times New Roman"/>
          <w:position w:val="-26"/>
          <w:sz w:val="28"/>
          <w:szCs w:val="28"/>
        </w:rPr>
        <w:object w:dxaOrig="2900" w:dyaOrig="700">
          <v:shape id="_x0000_i1101" type="#_x0000_t75" style="width:136.5pt;height:35.25pt" o:ole="">
            <v:imagedata r:id="rId158" o:title=""/>
          </v:shape>
          <o:OLEObject Type="Embed" ProgID="Equation.3" ShapeID="_x0000_i1101" DrawAspect="Content" ObjectID="_1580686141" r:id="rId159"/>
        </w:object>
      </w:r>
      <w:r w:rsidRPr="00517EBD">
        <w:rPr>
          <w:rFonts w:ascii="Times New Roman" w:hAnsi="Times New Roman"/>
          <w:sz w:val="28"/>
          <w:szCs w:val="28"/>
        </w:rPr>
        <w:t xml:space="preserve">,     </w:t>
      </w:r>
      <w:r w:rsidRPr="00517EBD">
        <w:rPr>
          <w:rFonts w:ascii="Times New Roman" w:hAnsi="Times New Roman"/>
          <w:position w:val="-10"/>
          <w:sz w:val="28"/>
          <w:szCs w:val="28"/>
        </w:rPr>
        <w:object w:dxaOrig="2360" w:dyaOrig="340">
          <v:shape id="_x0000_i1102" type="#_x0000_t75" style="width:115.5pt;height:17.25pt" o:ole="">
            <v:imagedata r:id="rId160" o:title=""/>
          </v:shape>
          <o:OLEObject Type="Embed" ProgID="Equation.3" ShapeID="_x0000_i1102" DrawAspect="Content" ObjectID="_1580686142" r:id="rId161"/>
        </w:object>
      </w:r>
      <w:r w:rsidRPr="00517EBD">
        <w:rPr>
          <w:rFonts w:ascii="Times New Roman" w:hAnsi="Times New Roman"/>
          <w:sz w:val="28"/>
          <w:szCs w:val="28"/>
        </w:rPr>
        <w:t xml:space="preserve">.      </w:t>
      </w:r>
      <w:r>
        <w:rPr>
          <w:rFonts w:ascii="Times New Roman" w:hAnsi="Times New Roman"/>
          <w:sz w:val="28"/>
          <w:szCs w:val="28"/>
        </w:rPr>
        <w:t xml:space="preserve">            (27)</w:t>
      </w:r>
      <w:r w:rsidRPr="00517EB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</w:t>
      </w:r>
      <w:r w:rsidRPr="00517EBD">
        <w:rPr>
          <w:rFonts w:ascii="Times New Roman" w:hAnsi="Times New Roman"/>
          <w:sz w:val="28"/>
          <w:szCs w:val="28"/>
        </w:rPr>
        <w:t xml:space="preserve"> частицы </w:t>
      </w:r>
      <w:r>
        <w:rPr>
          <w:rFonts w:ascii="Times New Roman" w:hAnsi="Times New Roman"/>
          <w:sz w:val="28"/>
          <w:szCs w:val="28"/>
        </w:rPr>
        <w:t>имеет значение</w:t>
      </w:r>
      <w:r w:rsidRPr="00517EBD">
        <w:rPr>
          <w:rFonts w:ascii="Times New Roman" w:hAnsi="Times New Roman"/>
          <w:sz w:val="28"/>
          <w:szCs w:val="28"/>
        </w:rPr>
        <w:t>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</w:t>
      </w:r>
      <w:r w:rsidRPr="00517EBD">
        <w:rPr>
          <w:rFonts w:ascii="Times New Roman" w:hAnsi="Times New Roman"/>
          <w:position w:val="-12"/>
          <w:sz w:val="28"/>
          <w:szCs w:val="28"/>
          <w:lang w:val="en-US"/>
        </w:rPr>
        <w:object w:dxaOrig="2780" w:dyaOrig="380">
          <v:shape id="_x0000_i1103" type="#_x0000_t75" style="width:136.5pt;height:18pt" o:ole="">
            <v:imagedata r:id="rId162" o:title=""/>
          </v:shape>
          <o:OLEObject Type="Embed" ProgID="Equation.3" ShapeID="_x0000_i1103" DrawAspect="Content" ObjectID="_1580686143" r:id="rId163"/>
        </w:object>
      </w:r>
      <w:r w:rsidRPr="00517EBD">
        <w:rPr>
          <w:rFonts w:ascii="Times New Roman" w:hAnsi="Times New Roman"/>
          <w:position w:val="-12"/>
          <w:sz w:val="28"/>
          <w:szCs w:val="28"/>
        </w:rPr>
        <w:t>.</w:t>
      </w:r>
      <w:r w:rsidRPr="00517EB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(28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Pr="00517EBD" w:rsidRDefault="003D34FF" w:rsidP="003D34FF">
      <w:pPr>
        <w:tabs>
          <w:tab w:val="left" w:pos="40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>что равно массе электрона.</w:t>
      </w:r>
      <w:r>
        <w:rPr>
          <w:rFonts w:ascii="Times New Roman" w:hAnsi="Times New Roman"/>
          <w:sz w:val="28"/>
          <w:szCs w:val="28"/>
        </w:rPr>
        <w:tab/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Остаточную энергию</w:t>
      </w:r>
      <w:r w:rsidRPr="00517EBD">
        <w:rPr>
          <w:rFonts w:ascii="Times New Roman" w:hAnsi="Times New Roman"/>
          <w:sz w:val="28"/>
          <w:szCs w:val="28"/>
        </w:rPr>
        <w:t xml:space="preserve"> на один </w:t>
      </w:r>
      <w:r>
        <w:rPr>
          <w:rFonts w:ascii="Times New Roman" w:hAnsi="Times New Roman"/>
          <w:sz w:val="28"/>
          <w:szCs w:val="28"/>
        </w:rPr>
        <w:t>электрон, которая способна излучиться,        найдем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аналогично (21) </w:t>
      </w:r>
      <w:r w:rsidRPr="00517EBD">
        <w:rPr>
          <w:rFonts w:ascii="Times New Roman" w:hAnsi="Times New Roman"/>
          <w:sz w:val="28"/>
          <w:szCs w:val="28"/>
        </w:rPr>
        <w:t>равной: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34"/>
          <w:sz w:val="28"/>
          <w:szCs w:val="28"/>
        </w:rPr>
        <w:t xml:space="preserve">                                      </w:t>
      </w:r>
      <w:r w:rsidRPr="00394E50">
        <w:rPr>
          <w:rFonts w:ascii="Times New Roman" w:hAnsi="Times New Roman"/>
          <w:position w:val="-36"/>
          <w:sz w:val="28"/>
          <w:szCs w:val="28"/>
        </w:rPr>
        <w:object w:dxaOrig="4959" w:dyaOrig="840">
          <v:shape id="_x0000_i1104" type="#_x0000_t75" style="width:237.75pt;height:41.25pt" o:ole="">
            <v:imagedata r:id="rId164" o:title=""/>
          </v:shape>
          <o:OLEObject Type="Embed" ProgID="Equation.3" ShapeID="_x0000_i1104" DrawAspect="Content" ObjectID="_1580686144" r:id="rId165"/>
        </w:object>
      </w:r>
      <w:r w:rsidRPr="00517E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17EB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29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>Такой энергии соответствует температура, определяемая равенством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      </w:t>
      </w:r>
      <w:r w:rsidRPr="00517EBD">
        <w:rPr>
          <w:rFonts w:ascii="Times New Roman" w:hAnsi="Times New Roman"/>
          <w:position w:val="-24"/>
          <w:sz w:val="28"/>
          <w:szCs w:val="28"/>
        </w:rPr>
        <w:object w:dxaOrig="940" w:dyaOrig="620">
          <v:shape id="_x0000_i1105" type="#_x0000_t75" style="width:46.5pt;height:30.75pt" o:ole="">
            <v:imagedata r:id="rId166" o:title=""/>
          </v:shape>
          <o:OLEObject Type="Embed" ProgID="Equation.3" ShapeID="_x0000_i1105" DrawAspect="Content" ObjectID="_1580686145" r:id="rId167"/>
        </w:object>
      </w:r>
      <w:r w:rsidRPr="00517EBD">
        <w:rPr>
          <w:rFonts w:ascii="Times New Roman" w:hAnsi="Times New Roman"/>
          <w:sz w:val="28"/>
          <w:szCs w:val="28"/>
        </w:rPr>
        <w:t xml:space="preserve"> ,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(30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517EBD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106" type="#_x0000_t75" style="width:9.75pt;height:14.25pt" o:ole="">
            <v:imagedata r:id="rId168" o:title=""/>
          </v:shape>
          <o:OLEObject Type="Embed" ProgID="Equation.3" ShapeID="_x0000_i1106" DrawAspect="Content" ObjectID="_1580686146" r:id="rId169"/>
        </w:object>
      </w:r>
      <w:r>
        <w:rPr>
          <w:rFonts w:ascii="Times New Roman" w:hAnsi="Times New Roman"/>
          <w:sz w:val="28"/>
          <w:szCs w:val="28"/>
        </w:rPr>
        <w:t xml:space="preserve">  -</w:t>
      </w:r>
      <w:r w:rsidRPr="00517EB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постоянная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Больцмана.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Отсюда, температура излучения кинетической энергии</w:t>
      </w:r>
      <w:r w:rsidRPr="00517EBD">
        <w:rPr>
          <w:rFonts w:ascii="Times New Roman" w:hAnsi="Times New Roman"/>
          <w:sz w:val="28"/>
          <w:szCs w:val="28"/>
        </w:rPr>
        <w:t xml:space="preserve"> электрон</w:t>
      </w:r>
      <w:r>
        <w:rPr>
          <w:rFonts w:ascii="Times New Roman" w:hAnsi="Times New Roman"/>
          <w:sz w:val="28"/>
          <w:szCs w:val="28"/>
        </w:rPr>
        <w:t>ом равна:</w:t>
      </w:r>
    </w:p>
    <w:p w:rsidR="003D34FF" w:rsidRPr="00517E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</w:t>
      </w:r>
      <w:r w:rsidRPr="00517EBD">
        <w:rPr>
          <w:rFonts w:ascii="Times New Roman" w:hAnsi="Times New Roman"/>
          <w:position w:val="-24"/>
          <w:sz w:val="28"/>
          <w:szCs w:val="28"/>
          <w:lang w:val="en-US"/>
        </w:rPr>
        <w:object w:dxaOrig="1840" w:dyaOrig="620">
          <v:shape id="_x0000_i1107" type="#_x0000_t75" style="width:90.75pt;height:30.75pt" o:ole="">
            <v:imagedata r:id="rId170" o:title=""/>
          </v:shape>
          <o:OLEObject Type="Embed" ProgID="Equation.3" ShapeID="_x0000_i1107" DrawAspect="Content" ObjectID="_1580686147" r:id="rId171"/>
        </w:object>
      </w:r>
      <w:r w:rsidRPr="00517EBD">
        <w:rPr>
          <w:rFonts w:ascii="Times New Roman" w:hAnsi="Times New Roman"/>
          <w:sz w:val="28"/>
          <w:szCs w:val="28"/>
        </w:rPr>
        <w:t xml:space="preserve">,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7E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(31</w:t>
      </w:r>
      <w:r w:rsidRPr="00517EBD">
        <w:rPr>
          <w:rFonts w:ascii="Times New Roman" w:hAnsi="Times New Roman"/>
          <w:sz w:val="28"/>
          <w:szCs w:val="28"/>
        </w:rPr>
        <w:t>)</w:t>
      </w:r>
    </w:p>
    <w:p w:rsidR="003D34FF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EBD">
        <w:rPr>
          <w:rFonts w:ascii="Times New Roman" w:hAnsi="Times New Roman"/>
          <w:sz w:val="28"/>
          <w:szCs w:val="28"/>
        </w:rPr>
        <w:t>что равно температуре «Реликтового» излучения.</w:t>
      </w:r>
    </w:p>
    <w:p w:rsidR="003D34FF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Энергия стабилизации (25) для электрона имеет значение:</w:t>
      </w:r>
    </w:p>
    <w:p w:rsidR="003D34FF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E665C">
        <w:rPr>
          <w:rFonts w:ascii="Times New Roman" w:hAnsi="Times New Roman"/>
          <w:position w:val="-12"/>
          <w:sz w:val="28"/>
          <w:szCs w:val="28"/>
        </w:rPr>
        <w:object w:dxaOrig="2960" w:dyaOrig="360">
          <v:shape id="_x0000_i1108" type="#_x0000_t75" style="width:147.75pt;height:18pt" o:ole="">
            <v:imagedata r:id="rId172" o:title=""/>
          </v:shape>
          <o:OLEObject Type="Embed" ProgID="Equation.3" ShapeID="_x0000_i1108" DrawAspect="Content" ObjectID="_1580686148" r:id="rId173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(32) </w:t>
      </w:r>
    </w:p>
    <w:p w:rsidR="003D34FF" w:rsidRPr="00D60DBD" w:rsidRDefault="003D34FF" w:rsidP="003D3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Превышение такой энергии дестабилизирует электрон в атоме водорода.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D34FF" w:rsidRDefault="003D34FF" w:rsidP="003D34FF">
      <w:pPr>
        <w:tabs>
          <w:tab w:val="left" w:pos="111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72265">
        <w:rPr>
          <w:rFonts w:ascii="Times New Roman" w:hAnsi="Times New Roman"/>
          <w:sz w:val="28"/>
          <w:szCs w:val="28"/>
        </w:rPr>
        <w:t>Только две стабильные элементарные частицы (протон, электрон)</w:t>
      </w:r>
      <w:r>
        <w:rPr>
          <w:rFonts w:ascii="Times New Roman" w:hAnsi="Times New Roman"/>
          <w:sz w:val="28"/>
          <w:szCs w:val="28"/>
        </w:rPr>
        <w:t xml:space="preserve">   образуются из системы</w:t>
      </w:r>
      <w:r w:rsidRPr="00C72265">
        <w:rPr>
          <w:rFonts w:ascii="Times New Roman" w:hAnsi="Times New Roman"/>
          <w:sz w:val="28"/>
          <w:szCs w:val="28"/>
        </w:rPr>
        <w:t xml:space="preserve"> по причин</w:t>
      </w:r>
      <w:r>
        <w:rPr>
          <w:rFonts w:ascii="Times New Roman" w:hAnsi="Times New Roman"/>
          <w:sz w:val="28"/>
          <w:szCs w:val="28"/>
        </w:rPr>
        <w:t xml:space="preserve">е существования в ней только  двух </w:t>
      </w:r>
      <w:r w:rsidRPr="00C72265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18D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09" type="#_x0000_t75" style="width:12pt;height:12.75pt" o:ole="">
            <v:imagedata r:id="rId174" o:title=""/>
          </v:shape>
          <o:OLEObject Type="Embed" ProgID="Equation.3" ShapeID="_x0000_i1109" DrawAspect="Content" ObjectID="_1580686149" r:id="rId175"/>
        </w:object>
      </w:r>
      <w:r>
        <w:rPr>
          <w:rFonts w:ascii="Times New Roman" w:hAnsi="Times New Roman"/>
          <w:position w:val="-4"/>
          <w:sz w:val="28"/>
          <w:szCs w:val="28"/>
        </w:rPr>
        <w:t xml:space="preserve"> </w:t>
      </w:r>
      <w:r w:rsidRPr="00C722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18D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110" type="#_x0000_t75" style="width:14.25pt;height:12.75pt" o:ole="">
            <v:imagedata r:id="rId176" o:title=""/>
          </v:shape>
          <o:OLEObject Type="Embed" ProgID="Equation.3" ShapeID="_x0000_i1110" DrawAspect="Content" ObjectID="_1580686150" r:id="rId177"/>
        </w:object>
      </w:r>
      <w:r w:rsidRPr="00C72265">
        <w:rPr>
          <w:rFonts w:ascii="Times New Roman" w:hAnsi="Times New Roman"/>
          <w:sz w:val="28"/>
          <w:szCs w:val="28"/>
        </w:rPr>
        <w:t>, к которым применяется принцип наименьшего действия. Системы только из этих двух стабильных частиц  составляют видимую матери</w:t>
      </w:r>
      <w:r>
        <w:rPr>
          <w:rFonts w:ascii="Times New Roman" w:hAnsi="Times New Roman"/>
          <w:sz w:val="28"/>
          <w:szCs w:val="28"/>
        </w:rPr>
        <w:t xml:space="preserve">ю.                                                                                                                                                                                    </w:t>
      </w:r>
    </w:p>
    <w:p w:rsidR="003D34FF" w:rsidRPr="00954AD0" w:rsidRDefault="003D34FF" w:rsidP="003D34FF">
      <w:pPr>
        <w:tabs>
          <w:tab w:val="left" w:pos="111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Пусть электрон из «бесконечности» приближается к протону.                                                                                                                                                Из условия стабильного состояния системы </w:t>
      </w:r>
      <w:r w:rsidRPr="0098777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определим соотношения: </w:t>
      </w:r>
    </w:p>
    <w:p w:rsidR="003D34FF" w:rsidRPr="00D025ED" w:rsidRDefault="003D34FF" w:rsidP="003D34FF">
      <w:pPr>
        <w:tabs>
          <w:tab w:val="left" w:pos="811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025ED">
        <w:rPr>
          <w:rFonts w:ascii="Times New Roman" w:hAnsi="Times New Roman"/>
          <w:position w:val="-24"/>
          <w:sz w:val="28"/>
          <w:szCs w:val="28"/>
        </w:rPr>
        <w:object w:dxaOrig="1260" w:dyaOrig="620">
          <v:shape id="_x0000_i1111" type="#_x0000_t75" style="width:63pt;height:30.75pt" o:ole="">
            <v:imagedata r:id="rId178" o:title=""/>
          </v:shape>
          <o:OLEObject Type="Embed" ProgID="Equation.3" ShapeID="_x0000_i1111" DrawAspect="Content" ObjectID="_1580686151" r:id="rId179"/>
        </w:object>
      </w:r>
      <w:r>
        <w:rPr>
          <w:rFonts w:ascii="Times New Roman" w:hAnsi="Times New Roman"/>
          <w:sz w:val="28"/>
          <w:szCs w:val="28"/>
        </w:rPr>
        <w:t>;</w:t>
      </w:r>
      <w:r w:rsidRPr="00D025ED">
        <w:rPr>
          <w:rFonts w:ascii="Times New Roman" w:hAnsi="Times New Roman"/>
          <w:sz w:val="28"/>
          <w:szCs w:val="28"/>
        </w:rPr>
        <w:t xml:space="preserve">              </w:t>
      </w:r>
      <w:r w:rsidRPr="00D025ED">
        <w:rPr>
          <w:rFonts w:ascii="Times New Roman" w:hAnsi="Times New Roman"/>
          <w:position w:val="-24"/>
          <w:sz w:val="28"/>
          <w:szCs w:val="28"/>
          <w:lang w:val="en-US"/>
        </w:rPr>
        <w:object w:dxaOrig="780" w:dyaOrig="620">
          <v:shape id="_x0000_i1112" type="#_x0000_t75" style="width:39pt;height:30.75pt" o:ole="">
            <v:imagedata r:id="rId180" o:title=""/>
          </v:shape>
          <o:OLEObject Type="Embed" ProgID="Equation.3" ShapeID="_x0000_i1112" DrawAspect="Content" ObjectID="_1580686152" r:id="rId181"/>
        </w:objec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025E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(33)   Энергия</w:t>
      </w:r>
      <w:r w:rsidRPr="00D025ED">
        <w:rPr>
          <w:rFonts w:ascii="Times New Roman" w:hAnsi="Times New Roman"/>
          <w:sz w:val="28"/>
          <w:szCs w:val="28"/>
        </w:rPr>
        <w:t xml:space="preserve"> </w:t>
      </w:r>
      <w:r w:rsidRPr="00D025ED">
        <w:rPr>
          <w:rFonts w:ascii="Times New Roman" w:hAnsi="Times New Roman"/>
          <w:position w:val="-6"/>
          <w:sz w:val="28"/>
          <w:szCs w:val="28"/>
          <w:lang w:val="en-US"/>
        </w:rPr>
        <w:object w:dxaOrig="279" w:dyaOrig="279">
          <v:shape id="_x0000_i1113" type="#_x0000_t75" style="width:14.25pt;height:14.25pt" o:ole="">
            <v:imagedata r:id="rId182" o:title=""/>
          </v:shape>
          <o:OLEObject Type="Embed" ProgID="Equation.3" ShapeID="_x0000_i1113" DrawAspect="Content" ObjectID="_1580686153" r:id="rId183"/>
        </w:object>
      </w:r>
      <w:r>
        <w:rPr>
          <w:rFonts w:ascii="Times New Roman" w:hAnsi="Times New Roman"/>
          <w:sz w:val="28"/>
          <w:szCs w:val="28"/>
        </w:rPr>
        <w:t>стабильно вращающегося электрона около протона  равна:</w:t>
      </w:r>
    </w:p>
    <w:p w:rsidR="003D34FF" w:rsidRPr="00E63268" w:rsidRDefault="003D34FF" w:rsidP="003D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25E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5ED">
        <w:rPr>
          <w:rFonts w:ascii="Times New Roman" w:hAnsi="Times New Roman"/>
          <w:position w:val="-24"/>
          <w:sz w:val="28"/>
          <w:szCs w:val="28"/>
        </w:rPr>
        <w:object w:dxaOrig="2620" w:dyaOrig="620">
          <v:shape id="_x0000_i1114" type="#_x0000_t75" style="width:131.25pt;height:30.75pt" o:ole="">
            <v:imagedata r:id="rId184" o:title=""/>
          </v:shape>
          <o:OLEObject Type="Embed" ProgID="Equation.3" ShapeID="_x0000_i1114" DrawAspect="Content" ObjectID="_1580686154" r:id="rId185"/>
        </w:objec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025E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(34)                                                                                       </w:t>
      </w:r>
    </w:p>
    <w:p w:rsidR="003D34FF" w:rsidRDefault="003D34FF" w:rsidP="003D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Полная энергия системы протон-электрон определяется как сумма энергий покоя этих частиц и энергии</w:t>
      </w:r>
      <w:r w:rsidRPr="00D025ED">
        <w:rPr>
          <w:rFonts w:ascii="Times New Roman" w:hAnsi="Times New Roman"/>
          <w:sz w:val="28"/>
          <w:szCs w:val="28"/>
        </w:rPr>
        <w:t xml:space="preserve"> </w:t>
      </w:r>
      <w:r w:rsidRPr="00D025ED">
        <w:rPr>
          <w:rFonts w:ascii="Times New Roman" w:hAnsi="Times New Roman"/>
          <w:position w:val="-6"/>
          <w:sz w:val="28"/>
          <w:szCs w:val="28"/>
        </w:rPr>
        <w:object w:dxaOrig="279" w:dyaOrig="279">
          <v:shape id="_x0000_i1115" type="#_x0000_t75" style="width:14.25pt;height:14.25pt" o:ole="">
            <v:imagedata r:id="rId186" o:title=""/>
          </v:shape>
          <o:OLEObject Type="Embed" ProgID="Equation.3" ShapeID="_x0000_i1115" DrawAspect="Content" ObjectID="_1580686155" r:id="rId187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3D34FF" w:rsidRDefault="003D34FF" w:rsidP="003D34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44F4">
        <w:rPr>
          <w:rFonts w:ascii="Times New Roman" w:hAnsi="Times New Roman"/>
          <w:sz w:val="28"/>
          <w:szCs w:val="28"/>
        </w:rPr>
        <w:t xml:space="preserve">                  </w:t>
      </w:r>
      <w:r w:rsidRPr="00D025ED">
        <w:rPr>
          <w:rFonts w:ascii="Times New Roman" w:hAnsi="Times New Roman"/>
          <w:position w:val="-24"/>
          <w:sz w:val="28"/>
          <w:szCs w:val="28"/>
        </w:rPr>
        <w:object w:dxaOrig="7180" w:dyaOrig="620">
          <v:shape id="_x0000_i1116" type="#_x0000_t75" style="width:359.25pt;height:30.75pt" o:ole="">
            <v:imagedata r:id="rId188" o:title=""/>
          </v:shape>
          <o:OLEObject Type="Embed" ProgID="Equation.3" ShapeID="_x0000_i1116" DrawAspect="Content" ObjectID="_1580686156" r:id="rId189"/>
        </w:object>
      </w:r>
      <w:r>
        <w:rPr>
          <w:rFonts w:ascii="Times New Roman" w:hAnsi="Times New Roman"/>
          <w:sz w:val="28"/>
          <w:szCs w:val="28"/>
        </w:rPr>
        <w:t xml:space="preserve">    (35)</w:t>
      </w:r>
    </w:p>
    <w:p w:rsidR="003D34FF" w:rsidRPr="00B4543B" w:rsidRDefault="003D34FF" w:rsidP="003D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хорошо совпадает с энергией покоя нейтрона.</w:t>
      </w:r>
    </w:p>
    <w:p w:rsidR="003D34FF" w:rsidRDefault="003D34FF" w:rsidP="003D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Наши вычисления значений величин чисто теоретические и нельзя требовать полного совпадения с их значениями, полученными по результатам экспериментов, не защищенных от воздействия гравитационных, электромагнитных и каких-либо других помех.</w:t>
      </w:r>
    </w:p>
    <w:p w:rsidR="003D34FF" w:rsidRDefault="003D34FF" w:rsidP="003D34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722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Литература:                                                                                                 </w:t>
      </w:r>
    </w:p>
    <w:p w:rsidR="003D34FF" w:rsidRPr="00312D9A" w:rsidRDefault="003D34FF" w:rsidP="003D34FF">
      <w:pPr>
        <w:rPr>
          <w:rFonts w:ascii="Times New Roman" w:hAnsi="Times New Roman"/>
          <w:sz w:val="28"/>
          <w:szCs w:val="28"/>
        </w:rPr>
      </w:pPr>
      <w:r w:rsidRPr="00312D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D9A">
        <w:rPr>
          <w:rFonts w:ascii="Times New Roman" w:hAnsi="Times New Roman"/>
          <w:sz w:val="28"/>
          <w:szCs w:val="28"/>
        </w:rPr>
        <w:t>Физический энциклопедический словарь. Москва, научное издательство «Большая Российская энциклопедия.</w:t>
      </w:r>
    </w:p>
    <w:p w:rsidR="003D34FF" w:rsidRPr="00312D9A" w:rsidRDefault="003D34FF" w:rsidP="003D34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К редколлегии:</w:t>
      </w:r>
    </w:p>
    <w:p w:rsidR="003D34FF" w:rsidRDefault="003D34FF" w:rsidP="003D34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положительной рецензии статьи продолжение и выводы от автора последуют.</w:t>
      </w:r>
    </w:p>
    <w:p w:rsidR="003D34FF" w:rsidRPr="002A70B1" w:rsidRDefault="003D34FF" w:rsidP="003D34FF"/>
    <w:p w:rsidR="003D34FF" w:rsidRDefault="003D34FF" w:rsidP="003D34FF"/>
    <w:p w:rsidR="003D34FF" w:rsidRPr="002A70B1" w:rsidRDefault="003D34FF" w:rsidP="003D34FF">
      <w:pPr>
        <w:tabs>
          <w:tab w:val="left" w:pos="3780"/>
        </w:tabs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>С уважением:   Лялин  Алексей Васильевич.  20.02.2018г.</w:t>
      </w:r>
    </w:p>
    <w:p w:rsidR="000467C9" w:rsidRDefault="000467C9"/>
    <w:sectPr w:rsidR="000467C9" w:rsidSect="00EA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4FF"/>
    <w:rsid w:val="000467C9"/>
    <w:rsid w:val="00134CE6"/>
    <w:rsid w:val="002A43FC"/>
    <w:rsid w:val="003D34FF"/>
    <w:rsid w:val="00480CDE"/>
    <w:rsid w:val="00EB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4FF"/>
    <w:rPr>
      <w:color w:val="0000FF"/>
      <w:u w:val="single"/>
    </w:rPr>
  </w:style>
  <w:style w:type="character" w:styleId="a4">
    <w:name w:val="Emphasis"/>
    <w:basedOn w:val="a0"/>
    <w:qFormat/>
    <w:rsid w:val="003D34FF"/>
    <w:rPr>
      <w:i/>
      <w:iCs/>
    </w:rPr>
  </w:style>
  <w:style w:type="paragraph" w:styleId="a5">
    <w:name w:val="List Paragraph"/>
    <w:basedOn w:val="a"/>
    <w:uiPriority w:val="34"/>
    <w:qFormat/>
    <w:rsid w:val="003D34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Placeholder Text"/>
    <w:basedOn w:val="a0"/>
    <w:uiPriority w:val="99"/>
    <w:semiHidden/>
    <w:rsid w:val="003D34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D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91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hyperlink" Target="mailto:Alecsey_Vasilevich@mail.ru" TargetMode="Externa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0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16C9-9C11-4AEA-9EE0-299F30CF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2018-02-20T16:10:00Z</dcterms:created>
  <dcterms:modified xsi:type="dcterms:W3CDTF">2018-02-20T22:38:00Z</dcterms:modified>
</cp:coreProperties>
</file>